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3871D773" w14:textId="7396A8BB" w:rsidR="00186C2A" w:rsidRPr="00186C2A" w:rsidRDefault="00552700" w:rsidP="00186C2A">
      <w:pPr>
        <w:keepNext/>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432" w:hanging="432"/>
        <w:outlineLvl w:val="0"/>
        <w:rPr>
          <w:rFonts w:eastAsia="Pcbrussel" w:cs="Times New Roman"/>
          <w:iCs/>
          <w:sz w:val="20"/>
          <w:szCs w:val="20"/>
          <w:lang w:eastAsia="ar-SA"/>
        </w:rPr>
      </w:pPr>
      <w:proofErr w:type="spellStart"/>
      <w:r>
        <w:rPr>
          <w:rFonts w:eastAsia="Pcbrussel" w:cs="Times New Roman"/>
          <w:iCs/>
          <w:sz w:val="20"/>
          <w:szCs w:val="20"/>
          <w:lang w:eastAsia="ar-SA"/>
        </w:rPr>
        <w:t>Fac</w:t>
      </w:r>
      <w:proofErr w:type="spellEnd"/>
      <w:r>
        <w:rPr>
          <w:rFonts w:eastAsia="Pcbrussel" w:cs="Times New Roman"/>
          <w:iCs/>
          <w:sz w:val="20"/>
          <w:szCs w:val="20"/>
          <w:lang w:eastAsia="ar-SA"/>
        </w:rPr>
        <w:t xml:space="preserve"> simile </w:t>
      </w:r>
      <w:r w:rsidR="00186C2A" w:rsidRPr="00186C2A">
        <w:rPr>
          <w:rFonts w:eastAsia="Pcbrussel" w:cs="Times New Roman"/>
          <w:iCs/>
          <w:sz w:val="20"/>
          <w:szCs w:val="20"/>
          <w:lang w:eastAsia="ar-SA"/>
        </w:rPr>
        <w:t>A</w:t>
      </w:r>
      <w:r w:rsidR="00423A11">
        <w:rPr>
          <w:rFonts w:eastAsia="Pcbrussel" w:cs="Times New Roman"/>
          <w:iCs/>
          <w:sz w:val="20"/>
          <w:szCs w:val="20"/>
          <w:lang w:eastAsia="ar-SA"/>
        </w:rPr>
        <w:t>llegato</w:t>
      </w:r>
      <w:r w:rsidR="00186C2A" w:rsidRPr="00186C2A">
        <w:rPr>
          <w:rFonts w:eastAsia="Pcbrussel" w:cs="Times New Roman"/>
          <w:iCs/>
          <w:sz w:val="20"/>
          <w:szCs w:val="20"/>
          <w:lang w:eastAsia="ar-SA"/>
        </w:rPr>
        <w:t xml:space="preserve"> </w:t>
      </w:r>
      <w:r w:rsidR="00423A11">
        <w:rPr>
          <w:rFonts w:eastAsia="Pcbrussel" w:cs="Times New Roman"/>
          <w:iCs/>
          <w:sz w:val="20"/>
          <w:szCs w:val="20"/>
          <w:lang w:eastAsia="ar-SA"/>
        </w:rPr>
        <w:t>A.</w:t>
      </w:r>
      <w:r w:rsidR="00363F19">
        <w:rPr>
          <w:rFonts w:eastAsia="Pcbrussel" w:cs="Times New Roman"/>
          <w:iCs/>
          <w:sz w:val="20"/>
          <w:szCs w:val="20"/>
          <w:lang w:eastAsia="ar-SA"/>
        </w:rPr>
        <w:t>12</w:t>
      </w:r>
    </w:p>
    <w:p w14:paraId="02631DAA" w14:textId="77777777" w:rsidR="00186C2A" w:rsidRPr="00186C2A" w:rsidRDefault="00186C2A" w:rsidP="00186C2A">
      <w:pPr>
        <w:widowControl/>
        <w:numPr>
          <w:ilvl w:val="0"/>
          <w:numId w:val="10"/>
        </w:numPr>
        <w:tabs>
          <w:tab w:val="left" w:pos="720"/>
          <w:tab w:val="left" w:pos="1440"/>
          <w:tab w:val="left" w:pos="1843"/>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left="4678" w:firstLine="0"/>
        <w:rPr>
          <w:rFonts w:eastAsiaTheme="minorHAnsi" w:cstheme="minorBidi"/>
          <w:b/>
          <w:sz w:val="20"/>
        </w:rPr>
      </w:pPr>
      <w:r w:rsidRPr="00186C2A">
        <w:rPr>
          <w:rFonts w:eastAsiaTheme="minorHAnsi" w:cstheme="minorBidi"/>
          <w:b/>
          <w:sz w:val="20"/>
        </w:rPr>
        <w:t>Spett.le Società ENVAL srl</w:t>
      </w:r>
    </w:p>
    <w:p w14:paraId="2F75C6CB" w14:textId="77777777" w:rsidR="00186C2A" w:rsidRPr="00186C2A" w:rsidRDefault="00186C2A" w:rsidP="00186C2A">
      <w:pPr>
        <w:widowControl/>
        <w:numPr>
          <w:ilvl w:val="0"/>
          <w:numId w:val="10"/>
        </w:numPr>
        <w:suppressAutoHyphens/>
        <w:autoSpaceDE/>
        <w:autoSpaceDN/>
        <w:spacing w:after="160" w:line="360" w:lineRule="auto"/>
        <w:ind w:left="4678" w:firstLine="0"/>
        <w:rPr>
          <w:rFonts w:eastAsiaTheme="minorHAnsi" w:cstheme="minorBidi"/>
          <w:sz w:val="20"/>
        </w:rPr>
      </w:pPr>
      <w:r w:rsidRPr="00186C2A">
        <w:rPr>
          <w:rFonts w:eastAsiaTheme="minorHAnsi" w:cstheme="minorBidi"/>
          <w:sz w:val="20"/>
        </w:rPr>
        <w:t xml:space="preserve">Regione </w:t>
      </w:r>
      <w:proofErr w:type="spellStart"/>
      <w:r w:rsidRPr="00186C2A">
        <w:rPr>
          <w:rFonts w:eastAsiaTheme="minorHAnsi" w:cstheme="minorBidi"/>
          <w:sz w:val="20"/>
        </w:rPr>
        <w:t>Borgnalle</w:t>
      </w:r>
      <w:proofErr w:type="spellEnd"/>
      <w:r w:rsidRPr="00186C2A">
        <w:rPr>
          <w:rFonts w:eastAsiaTheme="minorHAnsi" w:cstheme="minorBidi"/>
          <w:sz w:val="20"/>
        </w:rPr>
        <w:t xml:space="preserve"> n 10 </w:t>
      </w:r>
    </w:p>
    <w:p w14:paraId="545830E4" w14:textId="77777777" w:rsidR="00186C2A" w:rsidRPr="00186C2A" w:rsidRDefault="00186C2A" w:rsidP="00186C2A">
      <w:pPr>
        <w:widowControl/>
        <w:numPr>
          <w:ilvl w:val="0"/>
          <w:numId w:val="10"/>
        </w:numPr>
        <w:suppressAutoHyphens/>
        <w:autoSpaceDE/>
        <w:autoSpaceDN/>
        <w:spacing w:after="160" w:line="360" w:lineRule="auto"/>
        <w:ind w:left="4678" w:firstLine="0"/>
        <w:rPr>
          <w:rFonts w:eastAsiaTheme="minorHAnsi" w:cstheme="minorBidi"/>
          <w:sz w:val="20"/>
        </w:rPr>
      </w:pPr>
      <w:r w:rsidRPr="00186C2A">
        <w:rPr>
          <w:rFonts w:eastAsiaTheme="minorHAnsi" w:cstheme="minorBidi"/>
          <w:sz w:val="20"/>
        </w:rPr>
        <w:t>11100 Aosta</w:t>
      </w:r>
    </w:p>
    <w:p w14:paraId="56586ED2" w14:textId="77777777" w:rsidR="00186C2A" w:rsidRPr="00186C2A" w:rsidRDefault="00186C2A" w:rsidP="00186C2A">
      <w:pPr>
        <w:widowControl/>
        <w:numPr>
          <w:ilvl w:val="0"/>
          <w:numId w:val="10"/>
        </w:numPr>
        <w:suppressAutoHyphens/>
        <w:autoSpaceDE/>
        <w:autoSpaceDN/>
        <w:spacing w:after="160" w:line="360" w:lineRule="auto"/>
        <w:ind w:left="4678" w:firstLine="0"/>
        <w:rPr>
          <w:rFonts w:eastAsiaTheme="minorHAnsi" w:cstheme="minorBidi"/>
          <w:sz w:val="20"/>
        </w:rPr>
      </w:pPr>
    </w:p>
    <w:p w14:paraId="6A326CCB" w14:textId="77777777" w:rsidR="00B5050B" w:rsidRPr="00B5050B" w:rsidRDefault="00B5050B" w:rsidP="00B5050B">
      <w:pPr>
        <w:pStyle w:val="Paragrafoelenco"/>
        <w:numPr>
          <w:ilvl w:val="0"/>
          <w:numId w:val="10"/>
        </w:numPr>
        <w:spacing w:before="204"/>
        <w:ind w:right="1542"/>
        <w:jc w:val="center"/>
        <w:rPr>
          <w:rFonts w:ascii="Cambria"/>
          <w:b/>
          <w:bCs/>
          <w:i/>
          <w:szCs w:val="20"/>
        </w:rPr>
      </w:pPr>
      <w:r w:rsidRPr="00B5050B">
        <w:rPr>
          <w:rFonts w:ascii="Arial" w:eastAsiaTheme="minorHAnsi" w:hAnsi="Arial" w:cs="Arial"/>
          <w:b/>
          <w:iCs/>
        </w:rPr>
        <w:t>Oggetto:</w:t>
      </w:r>
      <w:r w:rsidRPr="00B5050B">
        <w:rPr>
          <w:rFonts w:ascii="Arial" w:eastAsiaTheme="minorHAnsi" w:hAnsi="Arial" w:cs="Arial"/>
          <w:b/>
          <w:sz w:val="20"/>
          <w:szCs w:val="20"/>
        </w:rPr>
        <w:t xml:space="preserve"> </w:t>
      </w:r>
      <w:bookmarkStart w:id="0" w:name="_Hlk174097677"/>
      <w:bookmarkStart w:id="1" w:name="_Hlk177547279"/>
      <w:r w:rsidRPr="00B5050B">
        <w:rPr>
          <w:b/>
          <w:bCs/>
          <w:szCs w:val="20"/>
        </w:rPr>
        <w:t>Affidamento del servizio</w:t>
      </w:r>
      <w:r w:rsidRPr="00E0087D">
        <w:t xml:space="preserve"> </w:t>
      </w:r>
      <w:bookmarkEnd w:id="0"/>
      <w:r w:rsidRPr="00B5050B">
        <w:rPr>
          <w:b/>
          <w:bCs/>
          <w:szCs w:val="20"/>
        </w:rPr>
        <w:t>di raccolta, trasporto e recupero Rifiuti tessili E.E.R. 20.01.10 e 20.01.11 conferiti presso i cassonetti stradali “blu” dislocati sul territorio valdostano</w:t>
      </w:r>
    </w:p>
    <w:bookmarkEnd w:id="1"/>
    <w:p w14:paraId="2B84A52D" w14:textId="77777777" w:rsidR="00B5050B" w:rsidRPr="00B5050B" w:rsidRDefault="00B5050B" w:rsidP="00B5050B">
      <w:pPr>
        <w:pStyle w:val="Paragrafoelenco"/>
        <w:numPr>
          <w:ilvl w:val="0"/>
          <w:numId w:val="10"/>
        </w:numPr>
        <w:spacing w:before="204"/>
        <w:ind w:right="1542"/>
        <w:jc w:val="center"/>
        <w:rPr>
          <w:rFonts w:ascii="Cambria"/>
          <w:b/>
          <w:i/>
          <w:szCs w:val="20"/>
        </w:rPr>
      </w:pPr>
      <w:r w:rsidRPr="00B5050B">
        <w:rPr>
          <w:rFonts w:ascii="Cambria"/>
          <w:b/>
          <w:i/>
          <w:szCs w:val="20"/>
        </w:rPr>
        <w:t>C.I.G. BA70E6EB0B</w:t>
      </w:r>
    </w:p>
    <w:p w14:paraId="19A05FE2" w14:textId="0F7B6A68" w:rsidR="00186C2A" w:rsidRPr="00186C2A" w:rsidRDefault="00186C2A" w:rsidP="00C92BA7">
      <w:pPr>
        <w:widowControl/>
        <w:overflowPunct w:val="0"/>
        <w:adjustRightInd w:val="0"/>
        <w:spacing w:before="600" w:after="200" w:line="360" w:lineRule="atLeast"/>
        <w:jc w:val="center"/>
        <w:textAlignment w:val="baseline"/>
        <w:rPr>
          <w:rFonts w:eastAsiaTheme="minorHAnsi" w:cstheme="minorBidi"/>
          <w:sz w:val="20"/>
        </w:rPr>
      </w:pPr>
    </w:p>
    <w:p w14:paraId="388B22AA" w14:textId="68D0B2CD"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Il</w:t>
      </w:r>
      <w:r w:rsidR="00737FB3">
        <w:rPr>
          <w:rFonts w:eastAsiaTheme="minorHAnsi" w:cstheme="minorBidi"/>
          <w:sz w:val="20"/>
        </w:rPr>
        <w:t>/la</w:t>
      </w:r>
      <w:r w:rsidRPr="00186C2A">
        <w:rPr>
          <w:rFonts w:eastAsiaTheme="minorHAnsi" w:cstheme="minorBidi"/>
          <w:sz w:val="20"/>
        </w:rPr>
        <w:t xml:space="preserve"> sottoscritto</w:t>
      </w:r>
      <w:r w:rsidR="00737FB3">
        <w:rPr>
          <w:rFonts w:eastAsiaTheme="minorHAnsi" w:cstheme="minorBidi"/>
          <w:sz w:val="20"/>
        </w:rPr>
        <w:t>/a</w:t>
      </w:r>
      <w:r w:rsidRPr="00186C2A">
        <w:rPr>
          <w:rFonts w:eastAsiaTheme="minorHAnsi" w:cstheme="minorBidi"/>
          <w:sz w:val="20"/>
        </w:rPr>
        <w:t xml:space="preserve"> </w:t>
      </w:r>
      <w:r w:rsidRPr="00186C2A">
        <w:rPr>
          <w:rFonts w:eastAsiaTheme="minorHAnsi"/>
          <w:sz w:val="20"/>
          <w:szCs w:val="20"/>
        </w:rPr>
        <w:tab/>
      </w:r>
    </w:p>
    <w:p w14:paraId="4CBDAB20" w14:textId="77777777" w:rsidR="00186C2A" w:rsidRPr="00186C2A" w:rsidRDefault="00186C2A" w:rsidP="00186C2A">
      <w:pPr>
        <w:widowControl/>
        <w:autoSpaceDE/>
        <w:autoSpaceDN/>
        <w:spacing w:after="120" w:line="360" w:lineRule="auto"/>
        <w:jc w:val="both"/>
        <w:rPr>
          <w:rFonts w:eastAsia="Times New Roman" w:cs="Times New Roman"/>
          <w:sz w:val="20"/>
          <w:szCs w:val="20"/>
          <w:lang w:eastAsia="it-IT"/>
        </w:rPr>
      </w:pPr>
      <w:r w:rsidRPr="00186C2A">
        <w:rPr>
          <w:rFonts w:eastAsia="Times New Roman" w:cs="Times New Roman"/>
          <w:sz w:val="20"/>
          <w:szCs w:val="20"/>
          <w:lang w:eastAsia="it-IT"/>
        </w:rPr>
        <w:t>sotto la propria responsabilità consapevole delle sanzioni previste in caso di dichiarazioni mendaci (art. 76 D.P.R. 445/2000), in relazione alla partecipazione alla procedura di gara per i lavori in oggetto:</w:t>
      </w:r>
    </w:p>
    <w:p w14:paraId="235ABC86" w14:textId="77777777"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avendo pieni poteri in qualità di</w:t>
      </w:r>
      <w:r w:rsidRPr="00186C2A">
        <w:rPr>
          <w:rFonts w:eastAsiaTheme="minorHAnsi"/>
          <w:sz w:val="20"/>
          <w:szCs w:val="20"/>
        </w:rPr>
        <w:tab/>
      </w:r>
    </w:p>
    <w:p w14:paraId="6AFF289C" w14:textId="77777777"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 xml:space="preserve"> a rappresentare l’impresa</w:t>
      </w:r>
      <w:r w:rsidRPr="00186C2A">
        <w:rPr>
          <w:rFonts w:eastAsiaTheme="minorHAnsi"/>
          <w:sz w:val="20"/>
          <w:szCs w:val="20"/>
        </w:rPr>
        <w:tab/>
      </w:r>
    </w:p>
    <w:p w14:paraId="59C5D0E5" w14:textId="77777777"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 xml:space="preserve">con sede in </w:t>
      </w:r>
      <w:r w:rsidRPr="00186C2A">
        <w:rPr>
          <w:rFonts w:eastAsiaTheme="minorHAnsi"/>
          <w:sz w:val="20"/>
          <w:szCs w:val="20"/>
        </w:rPr>
        <w:tab/>
      </w:r>
    </w:p>
    <w:p w14:paraId="14EBD482" w14:textId="77777777"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 xml:space="preserve">Tel. ………………………………. Fax </w:t>
      </w:r>
      <w:r w:rsidRPr="00186C2A">
        <w:rPr>
          <w:rFonts w:eastAsiaTheme="minorHAnsi"/>
          <w:sz w:val="20"/>
          <w:szCs w:val="20"/>
        </w:rPr>
        <w:tab/>
      </w:r>
    </w:p>
    <w:p w14:paraId="3644479C" w14:textId="77777777" w:rsidR="00186C2A" w:rsidRPr="00186C2A" w:rsidRDefault="00186C2A" w:rsidP="00186C2A">
      <w:pPr>
        <w:widowControl/>
        <w:tabs>
          <w:tab w:val="right" w:leader="dot" w:pos="9072"/>
        </w:tabs>
        <w:autoSpaceDE/>
        <w:autoSpaceDN/>
        <w:spacing w:after="160" w:line="360" w:lineRule="auto"/>
        <w:jc w:val="both"/>
        <w:rPr>
          <w:rFonts w:eastAsiaTheme="minorHAnsi" w:cstheme="minorBidi"/>
          <w:sz w:val="20"/>
        </w:rPr>
      </w:pPr>
      <w:r w:rsidRPr="00186C2A">
        <w:rPr>
          <w:rFonts w:eastAsiaTheme="minorHAnsi" w:cstheme="minorBidi"/>
          <w:sz w:val="20"/>
        </w:rPr>
        <w:t xml:space="preserve">e-mail </w:t>
      </w:r>
      <w:r w:rsidRPr="00186C2A">
        <w:rPr>
          <w:rFonts w:eastAsiaTheme="minorHAnsi"/>
          <w:sz w:val="20"/>
          <w:szCs w:val="20"/>
        </w:rPr>
        <w:tab/>
      </w:r>
    </w:p>
    <w:p w14:paraId="747BF0FA"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cstheme="minorBidi"/>
          <w:sz w:val="20"/>
        </w:rPr>
      </w:pPr>
      <w:r w:rsidRPr="00186C2A">
        <w:rPr>
          <w:rFonts w:eastAsiaTheme="minorHAnsi" w:cstheme="minorBidi"/>
          <w:sz w:val="20"/>
        </w:rPr>
        <w:t xml:space="preserve">ed in nome e per conto del soggetto concorrente che rappresenta consapevole delle sanzioni previste in caso di dichiarazione mendaci (art. 76 del DPR445/2000) ai sensi degli articoli 46 e 47 del DPR 445/2000 e </w:t>
      </w:r>
      <w:proofErr w:type="spellStart"/>
      <w:r w:rsidRPr="00186C2A">
        <w:rPr>
          <w:rFonts w:eastAsiaTheme="minorHAnsi" w:cstheme="minorBidi"/>
          <w:sz w:val="20"/>
        </w:rPr>
        <w:t>smi</w:t>
      </w:r>
      <w:proofErr w:type="spellEnd"/>
      <w:r w:rsidRPr="00186C2A">
        <w:rPr>
          <w:rFonts w:eastAsiaTheme="minorHAnsi" w:cstheme="minorBidi"/>
          <w:sz w:val="20"/>
        </w:rPr>
        <w:t xml:space="preserve"> all’uopo;</w:t>
      </w:r>
    </w:p>
    <w:p w14:paraId="51D8A7B2"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sidRPr="00186C2A">
        <w:rPr>
          <w:rFonts w:eastAsiaTheme="minorHAnsi" w:cstheme="minorBidi"/>
          <w:b/>
          <w:sz w:val="20"/>
        </w:rPr>
        <w:t>DICHIARA</w:t>
      </w:r>
    </w:p>
    <w:p w14:paraId="20709724" w14:textId="77777777" w:rsidR="00C92BA7" w:rsidRPr="00C92BA7" w:rsidRDefault="00186C2A" w:rsidP="00E67C4B">
      <w:pPr>
        <w:pStyle w:val="Paragrafoelenco"/>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ind w:right="121"/>
        <w:jc w:val="both"/>
        <w:rPr>
          <w:rFonts w:eastAsia="Times New Roman"/>
          <w:b/>
          <w:bCs/>
          <w:sz w:val="20"/>
          <w:szCs w:val="20"/>
          <w:shd w:val="clear" w:color="auto" w:fill="FFFFFF" w:themeFill="background1"/>
          <w:lang w:eastAsia="it-IT"/>
        </w:rPr>
      </w:pPr>
      <w:r w:rsidRPr="00C92BA7">
        <w:rPr>
          <w:rFonts w:eastAsiaTheme="minorHAnsi" w:cstheme="minorBidi"/>
          <w:b/>
          <w:sz w:val="20"/>
        </w:rPr>
        <w:lastRenderedPageBreak/>
        <w:t>Di aver preso visione di tutti gli elaborati posti a base di gara ed in particolare del prezzo unitario posto a base di gara per il</w:t>
      </w:r>
      <w:r w:rsidR="00975BA7" w:rsidRPr="00975BA7">
        <w:t xml:space="preserve"> </w:t>
      </w:r>
      <w:r w:rsidR="00C92BA7" w:rsidRPr="00C92BA7">
        <w:rPr>
          <w:rFonts w:eastAsiaTheme="minorHAnsi" w:cstheme="minorBidi"/>
          <w:b/>
          <w:bCs/>
          <w:i/>
          <w:sz w:val="20"/>
        </w:rPr>
        <w:t>Servizio di trasporto e invio a recupero di rifiuti, provenienti dalla raccolta differenziata, costituiti da legno non pericoloso EER 20.01.38 oppure provenienti da conferimento presso il Centro di Trattamento di Brissogne di rifiuti speciali costituiti da imballaggi in legno EER 15.01.03 o EER 17.02.01 provenienti da operazioni di costruzione e demolizioni.</w:t>
      </w:r>
    </w:p>
    <w:p w14:paraId="25D5BEB3" w14:textId="1977B53D" w:rsidR="004E5189" w:rsidRPr="00C92BA7" w:rsidRDefault="004E5189" w:rsidP="00E67C4B">
      <w:pPr>
        <w:pStyle w:val="Paragrafoelenco"/>
        <w:widowControl/>
        <w:numPr>
          <w:ilvl w:val="0"/>
          <w:numId w:val="15"/>
        </w:numPr>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ind w:right="121"/>
        <w:jc w:val="both"/>
        <w:rPr>
          <w:rFonts w:eastAsia="Times New Roman"/>
          <w:b/>
          <w:bCs/>
          <w:sz w:val="20"/>
          <w:szCs w:val="20"/>
          <w:shd w:val="clear" w:color="auto" w:fill="FFFFFF" w:themeFill="background1"/>
          <w:lang w:eastAsia="it-IT"/>
        </w:rPr>
      </w:pPr>
      <w:r w:rsidRPr="00C92BA7">
        <w:rPr>
          <w:rFonts w:eastAsia="Times New Roman"/>
          <w:sz w:val="20"/>
          <w:szCs w:val="20"/>
          <w:shd w:val="clear" w:color="auto" w:fill="FFFFFF" w:themeFill="background1"/>
          <w:lang w:eastAsia="it-IT"/>
        </w:rPr>
        <w:t xml:space="preserve">Il prezzo unitario posto a base di gara per il trasporto ed il trattamento del rifiuto, è </w:t>
      </w:r>
      <w:r w:rsidR="00975BA7" w:rsidRPr="00C92BA7">
        <w:rPr>
          <w:rFonts w:eastAsia="Times New Roman"/>
          <w:sz w:val="20"/>
          <w:szCs w:val="20"/>
          <w:shd w:val="clear" w:color="auto" w:fill="FFFFFF" w:themeFill="background1"/>
          <w:lang w:eastAsia="it-IT"/>
        </w:rPr>
        <w:t>riportato nel paragrafo 10 del Capitolato speciale di gara.</w:t>
      </w:r>
      <w:r w:rsidRPr="00C92BA7">
        <w:rPr>
          <w:rFonts w:eastAsia="Times New Roman"/>
          <w:b/>
          <w:bCs/>
          <w:sz w:val="20"/>
          <w:szCs w:val="20"/>
          <w:shd w:val="clear" w:color="auto" w:fill="FFFFFF" w:themeFill="background1"/>
          <w:lang w:eastAsia="it-IT"/>
        </w:rPr>
        <w:t xml:space="preserve"> </w:t>
      </w:r>
    </w:p>
    <w:p w14:paraId="31D02B80" w14:textId="77777777" w:rsidR="00186C2A" w:rsidRPr="00186C2A" w:rsidRDefault="00186C2A" w:rsidP="00F75402">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119"/>
        <w:jc w:val="both"/>
        <w:rPr>
          <w:rFonts w:eastAsia="Times New Roman"/>
          <w:b/>
          <w:bCs/>
          <w:sz w:val="20"/>
          <w:szCs w:val="20"/>
          <w:shd w:val="clear" w:color="auto" w:fill="FFFFFF" w:themeFill="background1"/>
          <w:lang w:eastAsia="it-IT"/>
        </w:rPr>
      </w:pPr>
    </w:p>
    <w:p w14:paraId="160F7DF2" w14:textId="77777777" w:rsidR="00186C2A" w:rsidRPr="00186C2A" w:rsidRDefault="00186C2A" w:rsidP="00F75402">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sz w:val="20"/>
          <w:szCs w:val="20"/>
          <w:lang w:eastAsia="ar-SA"/>
        </w:rPr>
      </w:pPr>
      <w:r w:rsidRPr="00186C2A">
        <w:rPr>
          <w:rFonts w:eastAsia="Times New Roman" w:cs="Times New Roman"/>
          <w:sz w:val="20"/>
          <w:szCs w:val="20"/>
          <w:lang w:eastAsia="ar-SA"/>
        </w:rPr>
        <w:t xml:space="preserve">Trattandosi di appalto a misura, e posto che le componenti del prezzo sono prestazioni essenziali per la Committente, non saranno ammesse offerte in aumento. </w:t>
      </w:r>
    </w:p>
    <w:p w14:paraId="6B5F7930" w14:textId="77777777" w:rsidR="00186C2A" w:rsidRPr="00186C2A" w:rsidRDefault="00186C2A" w:rsidP="00F75402">
      <w:pPr>
        <w:widowControl/>
        <w:tabs>
          <w:tab w:val="left" w:pos="567"/>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sz w:val="20"/>
          <w:szCs w:val="20"/>
          <w:lang w:eastAsia="ar-SA"/>
        </w:rPr>
      </w:pPr>
      <w:r w:rsidRPr="00186C2A">
        <w:rPr>
          <w:rFonts w:eastAsia="Times New Roman" w:cs="Times New Roman"/>
          <w:sz w:val="20"/>
          <w:szCs w:val="20"/>
          <w:lang w:eastAsia="ar-SA"/>
        </w:rPr>
        <w:t xml:space="preserve">La presentazione di un’offerta in aumento comporterà l’esclusione del concorrente dalla procedura di gara. </w:t>
      </w:r>
    </w:p>
    <w:p w14:paraId="48B92331"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709" w:right="-281" w:hanging="425"/>
        <w:jc w:val="both"/>
        <w:rPr>
          <w:rFonts w:eastAsia="Times New Roman" w:cs="Times New Roman"/>
          <w:sz w:val="20"/>
          <w:szCs w:val="20"/>
          <w:lang w:eastAsia="ar-SA"/>
        </w:rPr>
      </w:pPr>
    </w:p>
    <w:p w14:paraId="0187F947"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sidRPr="00186C2A">
        <w:rPr>
          <w:rFonts w:eastAsiaTheme="minorHAnsi" w:cstheme="minorBidi"/>
          <w:b/>
          <w:sz w:val="20"/>
        </w:rPr>
        <w:t>DICHIARA PERTANTO DI OFFRIRE</w:t>
      </w:r>
    </w:p>
    <w:p w14:paraId="5872D08A" w14:textId="3135C127" w:rsidR="00186C2A" w:rsidRDefault="00186C2A" w:rsidP="00423A11">
      <w:pPr>
        <w:pStyle w:val="Paragrafoelenco"/>
        <w:widowControl/>
        <w:numPr>
          <w:ilvl w:val="0"/>
          <w:numId w:val="17"/>
        </w:numPr>
        <w:tabs>
          <w:tab w:val="left" w:pos="993"/>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b/>
          <w:bCs/>
          <w:sz w:val="20"/>
          <w:szCs w:val="20"/>
          <w:lang w:eastAsia="ar-SA"/>
        </w:rPr>
      </w:pPr>
      <w:r w:rsidRPr="00423A11">
        <w:rPr>
          <w:rFonts w:eastAsia="Times New Roman" w:cs="Times New Roman"/>
          <w:b/>
          <w:bCs/>
          <w:sz w:val="20"/>
          <w:szCs w:val="20"/>
          <w:lang w:eastAsia="ar-SA"/>
        </w:rPr>
        <w:t xml:space="preserve">Il seguente prezzo unitario </w:t>
      </w:r>
      <w:r w:rsidR="00D77D1F" w:rsidRPr="00423A11">
        <w:rPr>
          <w:rFonts w:eastAsia="Times New Roman" w:cs="Times New Roman"/>
          <w:b/>
          <w:bCs/>
          <w:sz w:val="20"/>
          <w:szCs w:val="20"/>
          <w:lang w:eastAsia="ar-SA"/>
        </w:rPr>
        <w:t xml:space="preserve">_____________ €/t, soggetto a ribasso di gara, </w:t>
      </w:r>
      <w:r w:rsidR="00423A11" w:rsidRPr="00423A11">
        <w:rPr>
          <w:rFonts w:eastAsia="Times New Roman" w:cs="Times New Roman"/>
          <w:b/>
          <w:bCs/>
          <w:sz w:val="20"/>
          <w:szCs w:val="20"/>
          <w:lang w:eastAsia="ar-SA"/>
        </w:rPr>
        <w:t>escluso quindi il costo della</w:t>
      </w:r>
      <w:r w:rsidR="00975BA7">
        <w:rPr>
          <w:rFonts w:eastAsia="Times New Roman" w:cs="Times New Roman"/>
          <w:b/>
          <w:bCs/>
          <w:sz w:val="20"/>
          <w:szCs w:val="20"/>
          <w:lang w:eastAsia="ar-SA"/>
        </w:rPr>
        <w:t xml:space="preserve"> manodopera e della</w:t>
      </w:r>
      <w:r w:rsidR="00423A11" w:rsidRPr="00423A11">
        <w:rPr>
          <w:rFonts w:eastAsia="Times New Roman" w:cs="Times New Roman"/>
          <w:b/>
          <w:bCs/>
          <w:sz w:val="20"/>
          <w:szCs w:val="20"/>
          <w:lang w:eastAsia="ar-SA"/>
        </w:rPr>
        <w:t xml:space="preserve"> sicurezza non soggetto a ribasso, </w:t>
      </w:r>
    </w:p>
    <w:p w14:paraId="064EEFEC" w14:textId="4D15EDEE" w:rsidR="00975BA7" w:rsidRPr="00423A11" w:rsidRDefault="00975BA7" w:rsidP="00423A11">
      <w:pPr>
        <w:pStyle w:val="Paragrafoelenco"/>
        <w:widowControl/>
        <w:numPr>
          <w:ilvl w:val="0"/>
          <w:numId w:val="17"/>
        </w:numPr>
        <w:tabs>
          <w:tab w:val="left" w:pos="993"/>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b/>
          <w:bCs/>
          <w:sz w:val="20"/>
          <w:szCs w:val="20"/>
          <w:lang w:eastAsia="ar-SA"/>
        </w:rPr>
      </w:pPr>
      <w:r w:rsidRPr="00423A11">
        <w:rPr>
          <w:rFonts w:eastAsia="Times New Roman" w:cs="Times New Roman"/>
          <w:b/>
          <w:bCs/>
          <w:sz w:val="20"/>
          <w:szCs w:val="20"/>
          <w:lang w:eastAsia="ar-SA"/>
        </w:rPr>
        <w:t>Il seguente prezzo unitario _____________ €/t</w:t>
      </w:r>
      <w:r>
        <w:rPr>
          <w:rFonts w:eastAsia="Times New Roman" w:cs="Times New Roman"/>
          <w:b/>
          <w:bCs/>
          <w:sz w:val="20"/>
          <w:szCs w:val="20"/>
          <w:lang w:eastAsia="ar-SA"/>
        </w:rPr>
        <w:t xml:space="preserve">, per la manodopera che se minore di quanto previsto nel Capitolato speciale dovrà essere giustificato come miglioria dell’organizzazione del servizio. </w:t>
      </w:r>
    </w:p>
    <w:p w14:paraId="1D35DE1F" w14:textId="32BEF477" w:rsidR="00D77D1F" w:rsidRPr="00423A11" w:rsidRDefault="007D1569" w:rsidP="00423A11">
      <w:pPr>
        <w:pStyle w:val="Paragrafoelenco"/>
        <w:widowControl/>
        <w:numPr>
          <w:ilvl w:val="0"/>
          <w:numId w:val="17"/>
        </w:numPr>
        <w:tabs>
          <w:tab w:val="left" w:pos="993"/>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b/>
          <w:bCs/>
          <w:sz w:val="20"/>
          <w:szCs w:val="20"/>
          <w:lang w:eastAsia="ar-SA"/>
        </w:rPr>
      </w:pPr>
      <w:r>
        <w:rPr>
          <w:rFonts w:eastAsia="Times New Roman" w:cs="Times New Roman"/>
          <w:b/>
          <w:bCs/>
          <w:sz w:val="20"/>
          <w:szCs w:val="20"/>
          <w:lang w:eastAsia="ar-SA"/>
        </w:rPr>
        <w:t>0,50</w:t>
      </w:r>
      <w:r w:rsidR="00D77D1F" w:rsidRPr="00423A11">
        <w:rPr>
          <w:rFonts w:eastAsia="Times New Roman" w:cs="Times New Roman"/>
          <w:b/>
          <w:bCs/>
          <w:sz w:val="20"/>
          <w:szCs w:val="20"/>
          <w:lang w:eastAsia="ar-SA"/>
        </w:rPr>
        <w:t xml:space="preserve"> €/t, non soggetto a ribasso di gara per oneri della sicurezza</w:t>
      </w:r>
    </w:p>
    <w:p w14:paraId="2B523D0D" w14:textId="5A56C59E" w:rsidR="00D77D1F" w:rsidRPr="00423A11" w:rsidRDefault="00D77D1F" w:rsidP="00423A11">
      <w:pPr>
        <w:pStyle w:val="Paragrafoelenco"/>
        <w:widowControl/>
        <w:numPr>
          <w:ilvl w:val="0"/>
          <w:numId w:val="17"/>
        </w:numPr>
        <w:tabs>
          <w:tab w:val="left" w:pos="993"/>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281"/>
        <w:jc w:val="both"/>
        <w:rPr>
          <w:rFonts w:eastAsia="Times New Roman" w:cs="Times New Roman"/>
          <w:b/>
          <w:bCs/>
          <w:sz w:val="20"/>
          <w:szCs w:val="20"/>
          <w:lang w:eastAsia="ar-SA"/>
        </w:rPr>
      </w:pPr>
      <w:r w:rsidRPr="00423A11">
        <w:rPr>
          <w:rFonts w:eastAsia="Times New Roman" w:cs="Times New Roman"/>
          <w:b/>
          <w:bCs/>
          <w:sz w:val="20"/>
          <w:szCs w:val="20"/>
          <w:lang w:eastAsia="ar-SA"/>
        </w:rPr>
        <w:t>Prezzo complessivo _______ +</w:t>
      </w:r>
      <w:r w:rsidR="00BC5605">
        <w:rPr>
          <w:rFonts w:eastAsia="Times New Roman" w:cs="Times New Roman"/>
          <w:b/>
          <w:bCs/>
          <w:sz w:val="20"/>
          <w:szCs w:val="20"/>
          <w:lang w:eastAsia="ar-SA"/>
        </w:rPr>
        <w:t>______+</w:t>
      </w:r>
      <w:r w:rsidRPr="00423A11">
        <w:rPr>
          <w:rFonts w:eastAsia="Times New Roman" w:cs="Times New Roman"/>
          <w:b/>
          <w:bCs/>
          <w:sz w:val="20"/>
          <w:szCs w:val="20"/>
          <w:lang w:eastAsia="ar-SA"/>
        </w:rPr>
        <w:t xml:space="preserve"> </w:t>
      </w:r>
      <w:r w:rsidR="007D1569">
        <w:rPr>
          <w:rFonts w:eastAsia="Times New Roman" w:cs="Times New Roman"/>
          <w:b/>
          <w:bCs/>
          <w:sz w:val="20"/>
          <w:szCs w:val="20"/>
          <w:lang w:eastAsia="ar-SA"/>
        </w:rPr>
        <w:t>0,50</w:t>
      </w:r>
      <w:r w:rsidR="007D1569" w:rsidRPr="00423A11">
        <w:rPr>
          <w:rFonts w:eastAsia="Times New Roman" w:cs="Times New Roman"/>
          <w:b/>
          <w:bCs/>
          <w:sz w:val="20"/>
          <w:szCs w:val="20"/>
          <w:lang w:eastAsia="ar-SA"/>
        </w:rPr>
        <w:t xml:space="preserve"> </w:t>
      </w:r>
      <w:r w:rsidRPr="00423A11">
        <w:rPr>
          <w:rFonts w:eastAsia="Times New Roman" w:cs="Times New Roman"/>
          <w:b/>
          <w:bCs/>
          <w:sz w:val="20"/>
          <w:szCs w:val="20"/>
          <w:lang w:eastAsia="ar-SA"/>
        </w:rPr>
        <w:t xml:space="preserve"> = _______ €/t</w:t>
      </w:r>
    </w:p>
    <w:p w14:paraId="47B71D5E" w14:textId="5B804ECA" w:rsidR="00186C2A" w:rsidRPr="00186C2A" w:rsidRDefault="00552700"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Pr>
          <w:rFonts w:eastAsiaTheme="minorHAnsi" w:cstheme="minorBidi"/>
          <w:b/>
          <w:sz w:val="20"/>
        </w:rPr>
        <w:t>(In lettere)</w:t>
      </w:r>
      <w:r w:rsidR="00186C2A" w:rsidRPr="00186C2A">
        <w:rPr>
          <w:rFonts w:eastAsiaTheme="minorHAnsi" w:cstheme="minorBidi"/>
          <w:b/>
          <w:sz w:val="20"/>
        </w:rPr>
        <w:t>__________________________________________________________________</w:t>
      </w:r>
    </w:p>
    <w:p w14:paraId="56EE7F48"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sidRPr="00186C2A">
        <w:rPr>
          <w:rFonts w:eastAsiaTheme="minorHAnsi" w:cstheme="minorBidi"/>
          <w:b/>
          <w:sz w:val="20"/>
        </w:rPr>
        <w:t>PRECISA CHE:</w:t>
      </w:r>
    </w:p>
    <w:p w14:paraId="1695C8B9" w14:textId="3BE5D100" w:rsidR="00186C2A" w:rsidRPr="00186C2A" w:rsidRDefault="00186C2A" w:rsidP="00F75402">
      <w:pPr>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11"/>
        <w:jc w:val="both"/>
        <w:rPr>
          <w:rFonts w:eastAsia="Times New Roman" w:cs="Times New Roman"/>
          <w:sz w:val="20"/>
          <w:szCs w:val="20"/>
          <w:lang w:eastAsia="ar-SA"/>
        </w:rPr>
      </w:pPr>
      <w:r w:rsidRPr="00186C2A">
        <w:rPr>
          <w:rFonts w:eastAsia="Times New Roman" w:cs="Times New Roman"/>
          <w:spacing w:val="12"/>
          <w:sz w:val="20"/>
          <w:szCs w:val="20"/>
          <w:lang w:eastAsia="ar-SA"/>
        </w:rPr>
        <w:t>il prezzo offerto è</w:t>
      </w:r>
      <w:r w:rsidRPr="00186C2A">
        <w:rPr>
          <w:rFonts w:eastAsia="Times New Roman" w:cs="Times New Roman"/>
          <w:sz w:val="20"/>
          <w:szCs w:val="20"/>
          <w:lang w:eastAsia="ar-SA"/>
        </w:rPr>
        <w:t xml:space="preserve"> da intendersi comprensivo oltre che degli gli oneri di trasporto anche degli oneri per </w:t>
      </w:r>
      <w:r w:rsidR="007D1569">
        <w:rPr>
          <w:rFonts w:eastAsia="Times New Roman" w:cs="Times New Roman"/>
          <w:sz w:val="20"/>
          <w:szCs w:val="20"/>
          <w:lang w:eastAsia="ar-SA"/>
        </w:rPr>
        <w:t xml:space="preserve">lo </w:t>
      </w:r>
      <w:r w:rsidRPr="00186C2A">
        <w:rPr>
          <w:rFonts w:eastAsia="Times New Roman" w:cs="Times New Roman"/>
          <w:sz w:val="20"/>
          <w:szCs w:val="20"/>
          <w:lang w:eastAsia="ar-SA"/>
        </w:rPr>
        <w:t>smaltimento della frazione di scarto derivante dal trattamento; ricavi ed oneri, questi, che resteranno in capo al soggetto incaricato del servizio.</w:t>
      </w:r>
    </w:p>
    <w:p w14:paraId="0B421356" w14:textId="712FC400" w:rsidR="00186C2A" w:rsidRPr="00186C2A" w:rsidRDefault="00186C2A" w:rsidP="00F75402">
      <w:pPr>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11"/>
        <w:jc w:val="both"/>
        <w:rPr>
          <w:rFonts w:eastAsia="Times New Roman" w:cs="Times New Roman"/>
          <w:sz w:val="20"/>
          <w:szCs w:val="20"/>
          <w:lang w:eastAsia="ar-SA"/>
        </w:rPr>
      </w:pPr>
      <w:r w:rsidRPr="00186C2A">
        <w:rPr>
          <w:rFonts w:eastAsia="Times New Roman" w:cs="Times New Roman"/>
          <w:sz w:val="20"/>
          <w:szCs w:val="20"/>
          <w:lang w:eastAsia="ar-SA"/>
        </w:rPr>
        <w:t xml:space="preserve">Il prezzo di trasporto e </w:t>
      </w:r>
      <w:r w:rsidR="007D1569">
        <w:rPr>
          <w:rFonts w:eastAsia="Times New Roman" w:cs="Times New Roman"/>
          <w:sz w:val="20"/>
          <w:szCs w:val="20"/>
          <w:lang w:eastAsia="ar-SA"/>
        </w:rPr>
        <w:t>smaltimento</w:t>
      </w:r>
      <w:r w:rsidRPr="00186C2A">
        <w:rPr>
          <w:rFonts w:eastAsia="Times New Roman" w:cs="Times New Roman"/>
          <w:sz w:val="20"/>
          <w:szCs w:val="20"/>
          <w:lang w:eastAsia="ar-SA"/>
        </w:rPr>
        <w:t xml:space="preserve"> </w:t>
      </w:r>
      <w:r w:rsidR="00423A11">
        <w:rPr>
          <w:rFonts w:eastAsia="Times New Roman" w:cs="Times New Roman"/>
          <w:sz w:val="20"/>
          <w:szCs w:val="20"/>
          <w:lang w:eastAsia="ar-SA"/>
        </w:rPr>
        <w:t xml:space="preserve">è </w:t>
      </w:r>
      <w:r w:rsidRPr="00186C2A">
        <w:rPr>
          <w:rFonts w:eastAsia="Times New Roman" w:cs="Times New Roman"/>
          <w:sz w:val="20"/>
          <w:szCs w:val="20"/>
          <w:lang w:eastAsia="ar-SA"/>
        </w:rPr>
        <w:t>da intendersi altresì comprensivo di tutti gli oneri accessori derivanti dal pieno rispetto delle prescrizioni contenute nel capitolato d’oneri.</w:t>
      </w:r>
    </w:p>
    <w:p w14:paraId="00EC9194" w14:textId="0D329036" w:rsidR="00186C2A" w:rsidRPr="00186C2A" w:rsidRDefault="00186C2A" w:rsidP="00F75402">
      <w:pPr>
        <w:widowControl/>
        <w:numPr>
          <w:ilvl w:val="0"/>
          <w:numId w:val="12"/>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11"/>
        <w:jc w:val="both"/>
        <w:rPr>
          <w:rFonts w:eastAsia="Times New Roman" w:cs="Times New Roman"/>
          <w:sz w:val="20"/>
          <w:szCs w:val="20"/>
          <w:lang w:eastAsia="ar-SA"/>
        </w:rPr>
      </w:pPr>
      <w:r w:rsidRPr="00186C2A">
        <w:rPr>
          <w:rFonts w:eastAsia="Times New Roman" w:cs="Times New Roman"/>
          <w:b/>
          <w:bCs/>
          <w:sz w:val="20"/>
          <w:szCs w:val="20"/>
          <w:lang w:eastAsia="ar-SA"/>
        </w:rPr>
        <w:lastRenderedPageBreak/>
        <w:t>che gli oneri aziendali concernenti l'adempimento delle disposizioni in materia di salute e sicurezza</w:t>
      </w:r>
      <w:r w:rsidRPr="00186C2A">
        <w:rPr>
          <w:rFonts w:eastAsia="Times New Roman" w:cs="Times New Roman"/>
          <w:sz w:val="20"/>
          <w:szCs w:val="20"/>
          <w:lang w:eastAsia="ar-SA"/>
        </w:rPr>
        <w:t xml:space="preserve"> sui luoghi di lavoro ai sensi del D</w:t>
      </w:r>
      <w:r w:rsidR="00BC5605">
        <w:rPr>
          <w:rFonts w:eastAsia="Times New Roman" w:cs="Times New Roman"/>
          <w:sz w:val="20"/>
          <w:szCs w:val="20"/>
          <w:lang w:eastAsia="ar-SA"/>
        </w:rPr>
        <w:t>. L</w:t>
      </w:r>
      <w:r w:rsidRPr="00186C2A">
        <w:rPr>
          <w:rFonts w:eastAsia="Times New Roman" w:cs="Times New Roman"/>
          <w:sz w:val="20"/>
          <w:szCs w:val="20"/>
          <w:lang w:eastAsia="ar-SA"/>
        </w:rPr>
        <w:t>gs</w:t>
      </w:r>
      <w:r w:rsidR="00BC5605">
        <w:rPr>
          <w:rFonts w:eastAsia="Times New Roman" w:cs="Times New Roman"/>
          <w:sz w:val="20"/>
          <w:szCs w:val="20"/>
          <w:lang w:eastAsia="ar-SA"/>
        </w:rPr>
        <w:t>.</w:t>
      </w:r>
      <w:r w:rsidRPr="00186C2A">
        <w:rPr>
          <w:rFonts w:eastAsia="Times New Roman" w:cs="Times New Roman"/>
          <w:sz w:val="20"/>
          <w:szCs w:val="20"/>
          <w:lang w:eastAsia="ar-SA"/>
        </w:rPr>
        <w:t xml:space="preserve"> 36/2023 ammontano ad </w:t>
      </w:r>
      <w:r w:rsidR="00BC5605">
        <w:rPr>
          <w:rFonts w:eastAsia="Times New Roman" w:cs="Times New Roman"/>
          <w:sz w:val="20"/>
          <w:szCs w:val="20"/>
          <w:lang w:eastAsia="ar-SA"/>
        </w:rPr>
        <w:t>e</w:t>
      </w:r>
      <w:r w:rsidRPr="00186C2A">
        <w:rPr>
          <w:rFonts w:eastAsia="Times New Roman" w:cs="Times New Roman"/>
          <w:sz w:val="20"/>
          <w:szCs w:val="20"/>
          <w:lang w:eastAsia="ar-SA"/>
        </w:rPr>
        <w:t>uro __________________________________________</w:t>
      </w:r>
    </w:p>
    <w:p w14:paraId="337FB75F"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111"/>
        <w:jc w:val="both"/>
        <w:rPr>
          <w:rFonts w:eastAsia="Times New Roman" w:cs="Times New Roman"/>
          <w:sz w:val="20"/>
          <w:szCs w:val="20"/>
          <w:lang w:eastAsia="ar-SA"/>
        </w:rPr>
      </w:pPr>
    </w:p>
    <w:p w14:paraId="45AA816E"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sidRPr="00186C2A">
        <w:rPr>
          <w:rFonts w:eastAsiaTheme="minorHAnsi" w:cstheme="minorBidi"/>
          <w:b/>
          <w:sz w:val="20"/>
        </w:rPr>
        <w:t>DICHIARA DI ESSERE A CONOSCENZA CHE:</w:t>
      </w:r>
    </w:p>
    <w:p w14:paraId="393426DA" w14:textId="77777777" w:rsidR="00186C2A" w:rsidRPr="00186C2A" w:rsidRDefault="00186C2A" w:rsidP="00423A11">
      <w:pPr>
        <w:widowControl/>
        <w:numPr>
          <w:ilvl w:val="0"/>
          <w:numId w:val="19"/>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88"/>
        <w:jc w:val="both"/>
        <w:rPr>
          <w:rFonts w:eastAsia="Times New Roman" w:cs="Times New Roman"/>
          <w:sz w:val="20"/>
          <w:szCs w:val="20"/>
          <w:lang w:eastAsia="ar-SA"/>
        </w:rPr>
      </w:pPr>
      <w:r w:rsidRPr="00186C2A">
        <w:rPr>
          <w:rFonts w:eastAsia="Times New Roman" w:cs="Times New Roman"/>
          <w:sz w:val="20"/>
          <w:szCs w:val="20"/>
          <w:lang w:eastAsia="ar-SA"/>
        </w:rPr>
        <w:t>Il Committente non assicura nessun quantitativo minimo di rifiuti da trasportare e avviare a trattamento.</w:t>
      </w:r>
    </w:p>
    <w:p w14:paraId="20C338BD" w14:textId="52E311B7" w:rsidR="00186C2A" w:rsidRPr="00186C2A" w:rsidRDefault="00186C2A" w:rsidP="00423A11">
      <w:pPr>
        <w:widowControl/>
        <w:numPr>
          <w:ilvl w:val="0"/>
          <w:numId w:val="19"/>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92"/>
        <w:jc w:val="both"/>
        <w:rPr>
          <w:rFonts w:eastAsia="Times New Roman" w:cs="Times New Roman"/>
          <w:sz w:val="20"/>
          <w:szCs w:val="20"/>
          <w:lang w:eastAsia="ar-SA"/>
        </w:rPr>
      </w:pPr>
      <w:r w:rsidRPr="00186C2A">
        <w:rPr>
          <w:rFonts w:eastAsia="Times New Roman" w:cs="Times New Roman"/>
          <w:sz w:val="20"/>
          <w:szCs w:val="20"/>
          <w:lang w:eastAsia="ar-SA"/>
        </w:rPr>
        <w:t>L’Appaltatore è tenuto a trasportare e trattare i quantitativi di rifiuti effettivamente conferiti.</w:t>
      </w:r>
    </w:p>
    <w:p w14:paraId="7C645F55" w14:textId="77777777" w:rsidR="00186C2A" w:rsidRPr="00186C2A" w:rsidRDefault="00186C2A" w:rsidP="00423A11">
      <w:pPr>
        <w:widowControl/>
        <w:numPr>
          <w:ilvl w:val="0"/>
          <w:numId w:val="19"/>
        </w:numPr>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right="188"/>
        <w:jc w:val="both"/>
        <w:rPr>
          <w:rFonts w:eastAsia="Times New Roman" w:cs="Times New Roman"/>
          <w:sz w:val="20"/>
          <w:szCs w:val="20"/>
          <w:lang w:eastAsia="ar-SA"/>
        </w:rPr>
      </w:pPr>
      <w:r w:rsidRPr="00186C2A">
        <w:rPr>
          <w:rFonts w:eastAsia="Times New Roman" w:cs="Times New Roman"/>
          <w:sz w:val="20"/>
          <w:szCs w:val="20"/>
          <w:lang w:eastAsia="ar-SA"/>
        </w:rPr>
        <w:t>L’Appaltatore dovrà essere in possesso dei mezzi e delle tecnologie necessarie a garantire l’effettuazione del servizio richiesto.</w:t>
      </w:r>
    </w:p>
    <w:p w14:paraId="6398241F" w14:textId="43BF0393" w:rsidR="004E5189" w:rsidRPr="00116B7B" w:rsidRDefault="00186C2A" w:rsidP="00BC5605">
      <w:pPr>
        <w:pStyle w:val="Paragrafoelenco"/>
        <w:numPr>
          <w:ilvl w:val="0"/>
          <w:numId w:val="11"/>
        </w:numPr>
        <w:tabs>
          <w:tab w:val="left" w:pos="839"/>
        </w:tabs>
        <w:autoSpaceDE/>
        <w:autoSpaceDN/>
        <w:spacing w:before="1" w:line="360" w:lineRule="auto"/>
        <w:ind w:left="838" w:right="566"/>
        <w:contextualSpacing w:val="0"/>
        <w:rPr>
          <w:b/>
          <w:bCs/>
          <w:smallCaps/>
          <w:snapToGrid w:val="0"/>
          <w:sz w:val="20"/>
          <w:szCs w:val="20"/>
        </w:rPr>
      </w:pPr>
      <w:r w:rsidRPr="00186C2A">
        <w:rPr>
          <w:rFonts w:eastAsia="Times New Roman" w:cs="Times New Roman"/>
          <w:sz w:val="20"/>
          <w:szCs w:val="20"/>
          <w:lang w:eastAsia="ar-SA"/>
        </w:rPr>
        <w:t>Si intendono comprensivi nel prezzo di appalto tutti i costi, elencati a titolo esemplificativo</w:t>
      </w:r>
      <w:r w:rsidR="00BC5605">
        <w:rPr>
          <w:rFonts w:eastAsia="Times New Roman" w:cs="Times New Roman"/>
          <w:sz w:val="20"/>
          <w:szCs w:val="20"/>
          <w:lang w:eastAsia="ar-SA"/>
        </w:rPr>
        <w:t xml:space="preserve"> </w:t>
      </w:r>
      <w:r w:rsidRPr="00186C2A">
        <w:rPr>
          <w:rFonts w:eastAsia="Times New Roman" w:cs="Times New Roman"/>
          <w:sz w:val="20"/>
          <w:szCs w:val="20"/>
          <w:lang w:eastAsia="ar-SA"/>
        </w:rPr>
        <w:t xml:space="preserve">ma non esaustivo, </w:t>
      </w:r>
      <w:r w:rsidR="004E5189" w:rsidRPr="00116B7B">
        <w:rPr>
          <w:sz w:val="20"/>
          <w:szCs w:val="20"/>
        </w:rPr>
        <w:t>personale, mezzi ed attrezzature necessarie per lo svolgimento del</w:t>
      </w:r>
      <w:r w:rsidR="00BC5605">
        <w:rPr>
          <w:spacing w:val="-6"/>
          <w:sz w:val="20"/>
          <w:szCs w:val="20"/>
        </w:rPr>
        <w:t xml:space="preserve"> </w:t>
      </w:r>
      <w:r w:rsidR="004E5189" w:rsidRPr="00116B7B">
        <w:rPr>
          <w:sz w:val="20"/>
          <w:szCs w:val="20"/>
        </w:rPr>
        <w:t>servizio;</w:t>
      </w:r>
    </w:p>
    <w:p w14:paraId="5EAE9F03" w14:textId="77777777" w:rsidR="004E5189" w:rsidRPr="00116B7B" w:rsidRDefault="004E5189"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sidRPr="00116B7B">
        <w:rPr>
          <w:sz w:val="20"/>
          <w:szCs w:val="20"/>
        </w:rPr>
        <w:t>assicurazioni, fideiussioni, oneri amministrativi, spese</w:t>
      </w:r>
      <w:r w:rsidRPr="00116B7B">
        <w:rPr>
          <w:spacing w:val="-1"/>
          <w:sz w:val="20"/>
          <w:szCs w:val="20"/>
        </w:rPr>
        <w:t xml:space="preserve"> </w:t>
      </w:r>
      <w:r w:rsidRPr="00116B7B">
        <w:rPr>
          <w:sz w:val="20"/>
          <w:szCs w:val="20"/>
        </w:rPr>
        <w:t>generali;</w:t>
      </w:r>
    </w:p>
    <w:p w14:paraId="6C17298D" w14:textId="77777777" w:rsidR="004E5189" w:rsidRPr="00AF2E60" w:rsidRDefault="004E5189" w:rsidP="00F75402">
      <w:pPr>
        <w:pStyle w:val="Paragrafoelenco"/>
        <w:numPr>
          <w:ilvl w:val="0"/>
          <w:numId w:val="11"/>
        </w:numPr>
        <w:tabs>
          <w:tab w:val="left" w:pos="839"/>
        </w:tabs>
        <w:autoSpaceDE/>
        <w:autoSpaceDN/>
        <w:spacing w:before="1" w:line="360" w:lineRule="auto"/>
        <w:ind w:left="838" w:right="191"/>
        <w:contextualSpacing w:val="0"/>
        <w:rPr>
          <w:b/>
          <w:bCs/>
          <w:smallCaps/>
          <w:snapToGrid w:val="0"/>
          <w:sz w:val="20"/>
          <w:szCs w:val="20"/>
        </w:rPr>
      </w:pPr>
      <w:r w:rsidRPr="00116B7B">
        <w:rPr>
          <w:sz w:val="20"/>
          <w:szCs w:val="20"/>
        </w:rPr>
        <w:t>oneri</w:t>
      </w:r>
      <w:r w:rsidRPr="00116B7B">
        <w:rPr>
          <w:spacing w:val="22"/>
          <w:sz w:val="20"/>
          <w:szCs w:val="20"/>
        </w:rPr>
        <w:t xml:space="preserve"> </w:t>
      </w:r>
      <w:r w:rsidRPr="00116B7B">
        <w:rPr>
          <w:sz w:val="20"/>
          <w:szCs w:val="20"/>
        </w:rPr>
        <w:t>per</w:t>
      </w:r>
      <w:r w:rsidRPr="00116B7B">
        <w:rPr>
          <w:spacing w:val="24"/>
          <w:sz w:val="20"/>
          <w:szCs w:val="20"/>
        </w:rPr>
        <w:t xml:space="preserve"> </w:t>
      </w:r>
      <w:r w:rsidRPr="00116B7B">
        <w:rPr>
          <w:sz w:val="20"/>
          <w:szCs w:val="20"/>
        </w:rPr>
        <w:t>preparazione</w:t>
      </w:r>
      <w:r w:rsidRPr="00116B7B">
        <w:rPr>
          <w:spacing w:val="22"/>
          <w:sz w:val="20"/>
          <w:szCs w:val="20"/>
        </w:rPr>
        <w:t xml:space="preserve"> </w:t>
      </w:r>
      <w:r w:rsidRPr="00116B7B">
        <w:rPr>
          <w:sz w:val="20"/>
          <w:szCs w:val="20"/>
        </w:rPr>
        <w:t>dei</w:t>
      </w:r>
      <w:r w:rsidRPr="00116B7B">
        <w:rPr>
          <w:spacing w:val="23"/>
          <w:sz w:val="20"/>
          <w:szCs w:val="20"/>
        </w:rPr>
        <w:t xml:space="preserve"> </w:t>
      </w:r>
      <w:r w:rsidRPr="00116B7B">
        <w:rPr>
          <w:sz w:val="20"/>
          <w:szCs w:val="20"/>
        </w:rPr>
        <w:t>formulari</w:t>
      </w:r>
      <w:r w:rsidRPr="00116B7B">
        <w:rPr>
          <w:spacing w:val="22"/>
          <w:sz w:val="20"/>
          <w:szCs w:val="20"/>
        </w:rPr>
        <w:t xml:space="preserve"> </w:t>
      </w:r>
      <w:r w:rsidRPr="00116B7B">
        <w:rPr>
          <w:sz w:val="20"/>
          <w:szCs w:val="20"/>
        </w:rPr>
        <w:t>di</w:t>
      </w:r>
      <w:r w:rsidRPr="00116B7B">
        <w:rPr>
          <w:spacing w:val="25"/>
          <w:sz w:val="20"/>
          <w:szCs w:val="20"/>
        </w:rPr>
        <w:t xml:space="preserve"> </w:t>
      </w:r>
      <w:r w:rsidRPr="00116B7B">
        <w:rPr>
          <w:sz w:val="20"/>
          <w:szCs w:val="20"/>
        </w:rPr>
        <w:t>accompagnamento</w:t>
      </w:r>
      <w:r w:rsidRPr="00116B7B">
        <w:rPr>
          <w:spacing w:val="23"/>
          <w:sz w:val="20"/>
          <w:szCs w:val="20"/>
        </w:rPr>
        <w:t xml:space="preserve"> </w:t>
      </w:r>
      <w:r w:rsidRPr="00116B7B">
        <w:rPr>
          <w:sz w:val="20"/>
          <w:szCs w:val="20"/>
        </w:rPr>
        <w:t>dei</w:t>
      </w:r>
      <w:r w:rsidRPr="00116B7B">
        <w:rPr>
          <w:spacing w:val="23"/>
          <w:sz w:val="20"/>
          <w:szCs w:val="20"/>
        </w:rPr>
        <w:t xml:space="preserve"> </w:t>
      </w:r>
      <w:r w:rsidRPr="00116B7B">
        <w:rPr>
          <w:sz w:val="20"/>
          <w:szCs w:val="20"/>
        </w:rPr>
        <w:t>rifiuti</w:t>
      </w:r>
      <w:r w:rsidRPr="00116B7B">
        <w:rPr>
          <w:spacing w:val="23"/>
          <w:sz w:val="20"/>
          <w:szCs w:val="20"/>
        </w:rPr>
        <w:t xml:space="preserve"> </w:t>
      </w:r>
      <w:r>
        <w:rPr>
          <w:sz w:val="20"/>
          <w:szCs w:val="20"/>
        </w:rPr>
        <w:t xml:space="preserve">se richiesto dalla </w:t>
      </w:r>
      <w:r w:rsidRPr="00AF2E60">
        <w:rPr>
          <w:sz w:val="20"/>
          <w:szCs w:val="20"/>
        </w:rPr>
        <w:t>Committente</w:t>
      </w:r>
      <w:r w:rsidRPr="00AF2E60">
        <w:rPr>
          <w:spacing w:val="23"/>
          <w:sz w:val="20"/>
          <w:szCs w:val="20"/>
        </w:rPr>
        <w:t xml:space="preserve"> </w:t>
      </w:r>
      <w:r w:rsidRPr="00AF2E60">
        <w:rPr>
          <w:strike/>
          <w:sz w:val="20"/>
          <w:szCs w:val="20"/>
        </w:rPr>
        <w:t>e</w:t>
      </w:r>
      <w:r w:rsidRPr="00AF2E60">
        <w:rPr>
          <w:sz w:val="20"/>
          <w:szCs w:val="20"/>
        </w:rPr>
        <w:t xml:space="preserve"> di tutta la documentazione prescritta ai sensi di</w:t>
      </w:r>
      <w:r w:rsidRPr="00AF2E60">
        <w:rPr>
          <w:spacing w:val="-9"/>
          <w:sz w:val="20"/>
          <w:szCs w:val="20"/>
        </w:rPr>
        <w:t xml:space="preserve"> </w:t>
      </w:r>
      <w:r w:rsidRPr="00AF2E60">
        <w:rPr>
          <w:sz w:val="20"/>
          <w:szCs w:val="20"/>
        </w:rPr>
        <w:t>legge;</w:t>
      </w:r>
    </w:p>
    <w:p w14:paraId="4FA202E7" w14:textId="77777777" w:rsidR="004E5189" w:rsidRPr="00116B7B" w:rsidRDefault="004E5189"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sidRPr="00116B7B">
        <w:rPr>
          <w:snapToGrid w:val="0"/>
          <w:sz w:val="20"/>
          <w:szCs w:val="20"/>
        </w:rPr>
        <w:t>trasporti dei flussi di rifiuti da trattare all’impianto e dei flussi in</w:t>
      </w:r>
      <w:r w:rsidRPr="00116B7B">
        <w:rPr>
          <w:snapToGrid w:val="0"/>
          <w:spacing w:val="-5"/>
          <w:sz w:val="20"/>
          <w:szCs w:val="20"/>
        </w:rPr>
        <w:t xml:space="preserve"> </w:t>
      </w:r>
      <w:r w:rsidRPr="00116B7B">
        <w:rPr>
          <w:snapToGrid w:val="0"/>
          <w:sz w:val="20"/>
          <w:szCs w:val="20"/>
        </w:rPr>
        <w:t>uscita;</w:t>
      </w:r>
    </w:p>
    <w:p w14:paraId="15563B5A" w14:textId="01CE1F63" w:rsidR="004E5189" w:rsidRPr="00116B7B" w:rsidRDefault="00BC5605"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Pr>
          <w:sz w:val="20"/>
          <w:szCs w:val="20"/>
        </w:rPr>
        <w:t>t</w:t>
      </w:r>
      <w:r w:rsidR="004E5189">
        <w:rPr>
          <w:sz w:val="20"/>
          <w:szCs w:val="20"/>
        </w:rPr>
        <w:t>rattamento</w:t>
      </w:r>
      <w:r w:rsidR="004E5189" w:rsidRPr="00116B7B">
        <w:rPr>
          <w:sz w:val="20"/>
          <w:szCs w:val="20"/>
        </w:rPr>
        <w:t xml:space="preserve"> dei</w:t>
      </w:r>
      <w:r w:rsidR="004E5189" w:rsidRPr="00116B7B">
        <w:rPr>
          <w:spacing w:val="-1"/>
          <w:sz w:val="20"/>
          <w:szCs w:val="20"/>
        </w:rPr>
        <w:t xml:space="preserve"> </w:t>
      </w:r>
      <w:r w:rsidR="004E5189" w:rsidRPr="00116B7B">
        <w:rPr>
          <w:sz w:val="20"/>
          <w:szCs w:val="20"/>
        </w:rPr>
        <w:t>rifiuti;</w:t>
      </w:r>
    </w:p>
    <w:p w14:paraId="282FA099" w14:textId="77777777" w:rsidR="004E5189" w:rsidRPr="00116B7B" w:rsidRDefault="004E5189" w:rsidP="00F75402">
      <w:pPr>
        <w:pStyle w:val="Paragrafoelenco"/>
        <w:numPr>
          <w:ilvl w:val="0"/>
          <w:numId w:val="11"/>
        </w:numPr>
        <w:tabs>
          <w:tab w:val="left" w:pos="839"/>
        </w:tabs>
        <w:autoSpaceDE/>
        <w:autoSpaceDN/>
        <w:spacing w:before="3" w:line="360" w:lineRule="auto"/>
        <w:ind w:left="838" w:right="192"/>
        <w:contextualSpacing w:val="0"/>
        <w:rPr>
          <w:b/>
          <w:bCs/>
          <w:smallCaps/>
          <w:snapToGrid w:val="0"/>
          <w:sz w:val="20"/>
          <w:szCs w:val="20"/>
        </w:rPr>
      </w:pPr>
      <w:r w:rsidRPr="00116B7B">
        <w:rPr>
          <w:sz w:val="20"/>
          <w:szCs w:val="20"/>
        </w:rPr>
        <w:t>trasporto</w:t>
      </w:r>
      <w:r w:rsidRPr="00116B7B">
        <w:rPr>
          <w:spacing w:val="40"/>
          <w:sz w:val="20"/>
          <w:szCs w:val="20"/>
        </w:rPr>
        <w:t xml:space="preserve"> </w:t>
      </w:r>
      <w:r w:rsidRPr="00116B7B">
        <w:rPr>
          <w:sz w:val="20"/>
          <w:szCs w:val="20"/>
        </w:rPr>
        <w:t>e</w:t>
      </w:r>
      <w:r w:rsidRPr="00116B7B">
        <w:rPr>
          <w:spacing w:val="40"/>
          <w:sz w:val="20"/>
          <w:szCs w:val="20"/>
        </w:rPr>
        <w:t xml:space="preserve"> </w:t>
      </w:r>
      <w:r w:rsidRPr="00116B7B">
        <w:rPr>
          <w:sz w:val="20"/>
          <w:szCs w:val="20"/>
        </w:rPr>
        <w:t>smaltimento</w:t>
      </w:r>
      <w:r w:rsidRPr="00116B7B">
        <w:rPr>
          <w:spacing w:val="41"/>
          <w:sz w:val="20"/>
          <w:szCs w:val="20"/>
        </w:rPr>
        <w:t xml:space="preserve"> </w:t>
      </w:r>
      <w:r w:rsidRPr="00116B7B">
        <w:rPr>
          <w:sz w:val="20"/>
          <w:szCs w:val="20"/>
        </w:rPr>
        <w:t>degli</w:t>
      </w:r>
      <w:r w:rsidRPr="00116B7B">
        <w:rPr>
          <w:spacing w:val="41"/>
          <w:sz w:val="20"/>
          <w:szCs w:val="20"/>
        </w:rPr>
        <w:t xml:space="preserve"> </w:t>
      </w:r>
      <w:r w:rsidRPr="00116B7B">
        <w:rPr>
          <w:sz w:val="20"/>
          <w:szCs w:val="20"/>
        </w:rPr>
        <w:t>scarti</w:t>
      </w:r>
      <w:r w:rsidRPr="00116B7B">
        <w:rPr>
          <w:spacing w:val="41"/>
          <w:sz w:val="20"/>
          <w:szCs w:val="20"/>
        </w:rPr>
        <w:t xml:space="preserve"> </w:t>
      </w:r>
      <w:r w:rsidRPr="00116B7B">
        <w:rPr>
          <w:sz w:val="20"/>
          <w:szCs w:val="20"/>
        </w:rPr>
        <w:t>comprensivi</w:t>
      </w:r>
      <w:r w:rsidRPr="00116B7B">
        <w:rPr>
          <w:spacing w:val="41"/>
          <w:sz w:val="20"/>
          <w:szCs w:val="20"/>
        </w:rPr>
        <w:t xml:space="preserve"> </w:t>
      </w:r>
      <w:r w:rsidRPr="00116B7B">
        <w:rPr>
          <w:sz w:val="20"/>
          <w:szCs w:val="20"/>
        </w:rPr>
        <w:t>di</w:t>
      </w:r>
      <w:r w:rsidRPr="00116B7B">
        <w:rPr>
          <w:spacing w:val="41"/>
          <w:sz w:val="20"/>
          <w:szCs w:val="20"/>
        </w:rPr>
        <w:t xml:space="preserve"> </w:t>
      </w:r>
      <w:r w:rsidRPr="00116B7B">
        <w:rPr>
          <w:sz w:val="20"/>
          <w:szCs w:val="20"/>
        </w:rPr>
        <w:t>ogni</w:t>
      </w:r>
      <w:r w:rsidRPr="00116B7B">
        <w:rPr>
          <w:spacing w:val="41"/>
          <w:sz w:val="20"/>
          <w:szCs w:val="20"/>
        </w:rPr>
        <w:t xml:space="preserve"> </w:t>
      </w:r>
      <w:r w:rsidRPr="00116B7B">
        <w:rPr>
          <w:sz w:val="20"/>
          <w:szCs w:val="20"/>
        </w:rPr>
        <w:t>onere,</w:t>
      </w:r>
      <w:r w:rsidRPr="00116B7B">
        <w:rPr>
          <w:spacing w:val="40"/>
          <w:sz w:val="20"/>
          <w:szCs w:val="20"/>
        </w:rPr>
        <w:t xml:space="preserve"> </w:t>
      </w:r>
      <w:r w:rsidRPr="00116B7B">
        <w:rPr>
          <w:sz w:val="20"/>
          <w:szCs w:val="20"/>
        </w:rPr>
        <w:t>tasse, tributi, ecc. nessuno</w:t>
      </w:r>
      <w:r w:rsidRPr="00116B7B">
        <w:rPr>
          <w:spacing w:val="-1"/>
          <w:sz w:val="20"/>
          <w:szCs w:val="20"/>
        </w:rPr>
        <w:t xml:space="preserve"> </w:t>
      </w:r>
      <w:r w:rsidRPr="00116B7B">
        <w:rPr>
          <w:sz w:val="20"/>
          <w:szCs w:val="20"/>
        </w:rPr>
        <w:t>escluso;</w:t>
      </w:r>
    </w:p>
    <w:p w14:paraId="4630CA33" w14:textId="77777777" w:rsidR="004E5189" w:rsidRPr="00116B7B" w:rsidRDefault="004E5189"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sidRPr="00116B7B">
        <w:rPr>
          <w:sz w:val="20"/>
          <w:szCs w:val="20"/>
        </w:rPr>
        <w:t>predisposizione dei rapporti</w:t>
      </w:r>
      <w:r w:rsidRPr="00116B7B">
        <w:rPr>
          <w:spacing w:val="-1"/>
          <w:sz w:val="20"/>
          <w:szCs w:val="20"/>
        </w:rPr>
        <w:t xml:space="preserve"> </w:t>
      </w:r>
      <w:r w:rsidRPr="00116B7B">
        <w:rPr>
          <w:sz w:val="20"/>
          <w:szCs w:val="20"/>
        </w:rPr>
        <w:t>mensili;</w:t>
      </w:r>
    </w:p>
    <w:p w14:paraId="58C9DE58" w14:textId="77777777" w:rsidR="004E5189" w:rsidRPr="00116B7B" w:rsidRDefault="004E5189" w:rsidP="00F75402">
      <w:pPr>
        <w:pStyle w:val="Paragrafoelenco"/>
        <w:numPr>
          <w:ilvl w:val="0"/>
          <w:numId w:val="11"/>
        </w:numPr>
        <w:tabs>
          <w:tab w:val="left" w:pos="839"/>
        </w:tabs>
        <w:autoSpaceDE/>
        <w:autoSpaceDN/>
        <w:spacing w:before="1" w:line="360" w:lineRule="auto"/>
        <w:ind w:left="838" w:right="187"/>
        <w:contextualSpacing w:val="0"/>
        <w:jc w:val="both"/>
        <w:rPr>
          <w:b/>
          <w:bCs/>
          <w:smallCaps/>
          <w:snapToGrid w:val="0"/>
          <w:sz w:val="20"/>
          <w:szCs w:val="20"/>
        </w:rPr>
      </w:pPr>
      <w:r w:rsidRPr="00116B7B">
        <w:rPr>
          <w:sz w:val="20"/>
          <w:szCs w:val="20"/>
        </w:rPr>
        <w:t>adozione di tutti i provvedimenti, mezzi e procedure necessarie per eseguire</w:t>
      </w:r>
      <w:r w:rsidRPr="00116B7B">
        <w:rPr>
          <w:spacing w:val="55"/>
          <w:sz w:val="20"/>
          <w:szCs w:val="20"/>
        </w:rPr>
        <w:t xml:space="preserve"> </w:t>
      </w:r>
      <w:r w:rsidRPr="00116B7B">
        <w:rPr>
          <w:sz w:val="20"/>
          <w:szCs w:val="20"/>
        </w:rPr>
        <w:t>il servizio nel rispetto delle vigenti norme antinfortunistiche, di sicurezza, di</w:t>
      </w:r>
      <w:r w:rsidRPr="00116B7B">
        <w:rPr>
          <w:spacing w:val="-10"/>
          <w:sz w:val="20"/>
          <w:szCs w:val="20"/>
        </w:rPr>
        <w:t xml:space="preserve"> </w:t>
      </w:r>
      <w:r w:rsidRPr="00116B7B">
        <w:rPr>
          <w:sz w:val="20"/>
          <w:szCs w:val="20"/>
        </w:rPr>
        <w:t>tutela ambientale, del codice della</w:t>
      </w:r>
      <w:r w:rsidRPr="00116B7B">
        <w:rPr>
          <w:spacing w:val="-3"/>
          <w:sz w:val="20"/>
          <w:szCs w:val="20"/>
        </w:rPr>
        <w:t xml:space="preserve"> </w:t>
      </w:r>
      <w:r w:rsidRPr="00116B7B">
        <w:rPr>
          <w:sz w:val="20"/>
          <w:szCs w:val="20"/>
        </w:rPr>
        <w:t>strada;</w:t>
      </w:r>
    </w:p>
    <w:p w14:paraId="5363AB50" w14:textId="77777777" w:rsidR="004E5189" w:rsidRPr="00116B7B" w:rsidRDefault="004E5189" w:rsidP="00F75402">
      <w:pPr>
        <w:pStyle w:val="Paragrafoelenco"/>
        <w:numPr>
          <w:ilvl w:val="0"/>
          <w:numId w:val="11"/>
        </w:numPr>
        <w:tabs>
          <w:tab w:val="left" w:pos="839"/>
        </w:tabs>
        <w:autoSpaceDE/>
        <w:autoSpaceDN/>
        <w:spacing w:before="72" w:line="360" w:lineRule="auto"/>
        <w:ind w:left="838" w:right="570"/>
        <w:contextualSpacing w:val="0"/>
        <w:rPr>
          <w:b/>
          <w:bCs/>
          <w:smallCaps/>
          <w:snapToGrid w:val="0"/>
          <w:sz w:val="20"/>
          <w:szCs w:val="20"/>
        </w:rPr>
      </w:pPr>
      <w:r w:rsidRPr="00116B7B">
        <w:rPr>
          <w:snapToGrid w:val="0"/>
          <w:sz w:val="20"/>
          <w:szCs w:val="20"/>
        </w:rPr>
        <w:t>rispetto di quanto derivante dalle vigenti e future disposizioni sull’assunzione</w:t>
      </w:r>
      <w:r w:rsidRPr="00116B7B">
        <w:rPr>
          <w:snapToGrid w:val="0"/>
          <w:spacing w:val="35"/>
          <w:sz w:val="20"/>
          <w:szCs w:val="20"/>
        </w:rPr>
        <w:t xml:space="preserve"> </w:t>
      </w:r>
      <w:r w:rsidRPr="00116B7B">
        <w:rPr>
          <w:snapToGrid w:val="0"/>
          <w:sz w:val="20"/>
          <w:szCs w:val="20"/>
        </w:rPr>
        <w:t>di personale e sui contratti di lavoro di categoria;</w:t>
      </w:r>
    </w:p>
    <w:p w14:paraId="31AFF1A2" w14:textId="4358FAC9" w:rsidR="004E5189" w:rsidRDefault="00BC5605"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Pr>
          <w:snapToGrid w:val="0"/>
          <w:sz w:val="20"/>
          <w:szCs w:val="20"/>
        </w:rPr>
        <w:t>i</w:t>
      </w:r>
      <w:r w:rsidR="004E5189">
        <w:rPr>
          <w:snapToGrid w:val="0"/>
          <w:sz w:val="20"/>
          <w:szCs w:val="20"/>
        </w:rPr>
        <w:t>nvio della IV Copia dei FIR in originale secondo quanto previsto dalla normativa vigente.</w:t>
      </w:r>
    </w:p>
    <w:p w14:paraId="45D597F6" w14:textId="4799C9F6" w:rsidR="004E5189" w:rsidRPr="00116B7B" w:rsidRDefault="004E5189" w:rsidP="00F75402">
      <w:pPr>
        <w:pStyle w:val="Paragrafoelenco"/>
        <w:numPr>
          <w:ilvl w:val="0"/>
          <w:numId w:val="11"/>
        </w:numPr>
        <w:tabs>
          <w:tab w:val="left" w:pos="839"/>
        </w:tabs>
        <w:autoSpaceDE/>
        <w:autoSpaceDN/>
        <w:spacing w:line="360" w:lineRule="auto"/>
        <w:ind w:left="838" w:right="570"/>
        <w:contextualSpacing w:val="0"/>
        <w:rPr>
          <w:b/>
          <w:bCs/>
          <w:smallCaps/>
          <w:snapToGrid w:val="0"/>
          <w:sz w:val="20"/>
          <w:szCs w:val="20"/>
        </w:rPr>
      </w:pPr>
      <w:r w:rsidRPr="00116B7B">
        <w:rPr>
          <w:snapToGrid w:val="0"/>
          <w:sz w:val="20"/>
          <w:szCs w:val="20"/>
        </w:rPr>
        <w:t>ogni altro onere connesso con gli obblighi posti in capo</w:t>
      </w:r>
      <w:r w:rsidRPr="00116B7B">
        <w:rPr>
          <w:snapToGrid w:val="0"/>
          <w:spacing w:val="-4"/>
          <w:sz w:val="20"/>
          <w:szCs w:val="20"/>
        </w:rPr>
        <w:t xml:space="preserve"> </w:t>
      </w:r>
      <w:r w:rsidRPr="00116B7B">
        <w:rPr>
          <w:snapToGrid w:val="0"/>
          <w:sz w:val="20"/>
          <w:szCs w:val="20"/>
        </w:rPr>
        <w:t>all’Appaltatore</w:t>
      </w:r>
      <w:r w:rsidR="00BC5605">
        <w:rPr>
          <w:snapToGrid w:val="0"/>
          <w:sz w:val="20"/>
          <w:szCs w:val="20"/>
        </w:rPr>
        <w:t>.</w:t>
      </w:r>
    </w:p>
    <w:p w14:paraId="3F2C7DF7" w14:textId="2E33967B" w:rsidR="00186C2A" w:rsidRPr="00186C2A" w:rsidRDefault="00186C2A" w:rsidP="004E5189">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after="160" w:line="360" w:lineRule="auto"/>
        <w:ind w:left="720"/>
        <w:jc w:val="both"/>
        <w:rPr>
          <w:rFonts w:eastAsia="Times New Roman" w:cs="Calibri"/>
          <w:bCs/>
          <w:sz w:val="20"/>
        </w:rPr>
      </w:pPr>
    </w:p>
    <w:p w14:paraId="28E94BD1"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cstheme="minorBidi"/>
          <w:b/>
          <w:sz w:val="20"/>
        </w:rPr>
      </w:pPr>
      <w:r w:rsidRPr="00186C2A">
        <w:rPr>
          <w:rFonts w:eastAsiaTheme="minorHAnsi" w:cstheme="minorBidi"/>
          <w:b/>
          <w:sz w:val="20"/>
        </w:rPr>
        <w:t>DICHIARA INOLTRE CHE</w:t>
      </w:r>
    </w:p>
    <w:p w14:paraId="190E57A9"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192"/>
        <w:jc w:val="both"/>
        <w:rPr>
          <w:rFonts w:eastAsia="Times New Roman" w:cs="Times New Roman"/>
          <w:sz w:val="20"/>
          <w:szCs w:val="20"/>
          <w:lang w:eastAsia="ar-SA"/>
        </w:rPr>
      </w:pPr>
      <w:r w:rsidRPr="00186C2A">
        <w:rPr>
          <w:rFonts w:eastAsia="Times New Roman" w:cs="Times New Roman"/>
          <w:sz w:val="20"/>
          <w:szCs w:val="20"/>
          <w:lang w:eastAsia="ar-SA"/>
        </w:rPr>
        <w:t>prima di aver elaborato la propria offerta, ha verificato la situazione effettiva in atto in relazione ai molteplici fattori variabili nel corso del periodo di appalto, condizionanti i costi reali che la sua Ditta dovrà sostenere, quali:</w:t>
      </w:r>
    </w:p>
    <w:p w14:paraId="2A42440E" w14:textId="77777777" w:rsidR="007D1569" w:rsidRDefault="007D1569" w:rsidP="007D1569">
      <w:pPr>
        <w:pStyle w:val="Corpotesto"/>
        <w:numPr>
          <w:ilvl w:val="0"/>
          <w:numId w:val="20"/>
        </w:numPr>
        <w:jc w:val="both"/>
        <w:rPr>
          <w:b/>
          <w:bCs/>
          <w:smallCaps/>
          <w:snapToGrid w:val="0"/>
        </w:rPr>
      </w:pPr>
      <w:bookmarkStart w:id="2" w:name="_Hlk177999134"/>
      <w:r w:rsidRPr="00107442">
        <w:rPr>
          <w:snapToGrid w:val="0"/>
        </w:rPr>
        <w:t>quantità</w:t>
      </w:r>
      <w:r w:rsidRPr="00107442">
        <w:rPr>
          <w:snapToGrid w:val="0"/>
          <w:spacing w:val="20"/>
        </w:rPr>
        <w:t xml:space="preserve"> </w:t>
      </w:r>
      <w:r w:rsidRPr="00107442">
        <w:rPr>
          <w:snapToGrid w:val="0"/>
        </w:rPr>
        <w:t>e</w:t>
      </w:r>
      <w:r w:rsidRPr="00107442">
        <w:rPr>
          <w:snapToGrid w:val="0"/>
          <w:spacing w:val="19"/>
        </w:rPr>
        <w:t xml:space="preserve"> </w:t>
      </w:r>
      <w:r w:rsidRPr="00107442">
        <w:rPr>
          <w:snapToGrid w:val="0"/>
        </w:rPr>
        <w:t>qualità</w:t>
      </w:r>
      <w:r w:rsidRPr="00AE4846">
        <w:rPr>
          <w:snapToGrid w:val="0"/>
          <w:spacing w:val="20"/>
        </w:rPr>
        <w:t xml:space="preserve"> </w:t>
      </w:r>
      <w:r w:rsidRPr="00116B7B">
        <w:rPr>
          <w:snapToGrid w:val="0"/>
        </w:rPr>
        <w:t>de</w:t>
      </w:r>
      <w:r>
        <w:rPr>
          <w:snapToGrid w:val="0"/>
        </w:rPr>
        <w:t xml:space="preserve">l percolato </w:t>
      </w:r>
      <w:r w:rsidRPr="00116B7B">
        <w:rPr>
          <w:snapToGrid w:val="0"/>
        </w:rPr>
        <w:t>da</w:t>
      </w:r>
      <w:r w:rsidRPr="00116B7B">
        <w:rPr>
          <w:snapToGrid w:val="0"/>
          <w:spacing w:val="19"/>
        </w:rPr>
        <w:t xml:space="preserve"> </w:t>
      </w:r>
      <w:r w:rsidRPr="00116B7B">
        <w:rPr>
          <w:snapToGrid w:val="0"/>
        </w:rPr>
        <w:t>trasportare</w:t>
      </w:r>
      <w:r w:rsidRPr="00116B7B">
        <w:rPr>
          <w:snapToGrid w:val="0"/>
          <w:spacing w:val="21"/>
        </w:rPr>
        <w:t xml:space="preserve"> </w:t>
      </w:r>
      <w:r w:rsidRPr="00116B7B">
        <w:rPr>
          <w:snapToGrid w:val="0"/>
        </w:rPr>
        <w:t>e trattare;</w:t>
      </w:r>
    </w:p>
    <w:p w14:paraId="4B398B0D" w14:textId="77777777" w:rsidR="007D1569" w:rsidRPr="00F30F64" w:rsidRDefault="007D1569" w:rsidP="007D1569">
      <w:pPr>
        <w:pStyle w:val="Corpotesto"/>
        <w:numPr>
          <w:ilvl w:val="0"/>
          <w:numId w:val="20"/>
        </w:numPr>
        <w:jc w:val="both"/>
        <w:rPr>
          <w:b/>
          <w:bCs/>
          <w:smallCaps/>
          <w:snapToGrid w:val="0"/>
        </w:rPr>
      </w:pPr>
      <w:r w:rsidRPr="00116B7B">
        <w:t>normativa;</w:t>
      </w:r>
    </w:p>
    <w:p w14:paraId="799853E0" w14:textId="77777777" w:rsidR="007D1569" w:rsidRPr="00116B7B" w:rsidRDefault="007D1569" w:rsidP="007D1569">
      <w:pPr>
        <w:pStyle w:val="Corpotesto"/>
        <w:numPr>
          <w:ilvl w:val="0"/>
          <w:numId w:val="20"/>
        </w:numPr>
        <w:jc w:val="both"/>
        <w:rPr>
          <w:b/>
          <w:bCs/>
          <w:smallCaps/>
          <w:snapToGrid w:val="0"/>
        </w:rPr>
      </w:pPr>
      <w:r w:rsidRPr="00116B7B">
        <w:t>costo della</w:t>
      </w:r>
      <w:r w:rsidRPr="00116B7B">
        <w:rPr>
          <w:spacing w:val="-2"/>
        </w:rPr>
        <w:t xml:space="preserve"> </w:t>
      </w:r>
      <w:r w:rsidRPr="00116B7B">
        <w:t>manodopera;</w:t>
      </w:r>
    </w:p>
    <w:p w14:paraId="63D6B6A1" w14:textId="77777777" w:rsidR="007D1569" w:rsidRPr="00116B7B" w:rsidRDefault="007D1569" w:rsidP="007D1569">
      <w:pPr>
        <w:pStyle w:val="Corpotesto"/>
        <w:numPr>
          <w:ilvl w:val="0"/>
          <w:numId w:val="20"/>
        </w:numPr>
        <w:jc w:val="both"/>
        <w:rPr>
          <w:b/>
          <w:bCs/>
          <w:smallCaps/>
          <w:snapToGrid w:val="0"/>
        </w:rPr>
      </w:pPr>
      <w:r w:rsidRPr="00116B7B">
        <w:t>oneri per la</w:t>
      </w:r>
      <w:r w:rsidRPr="00116B7B">
        <w:rPr>
          <w:spacing w:val="-3"/>
        </w:rPr>
        <w:t xml:space="preserve"> </w:t>
      </w:r>
      <w:r w:rsidRPr="00116B7B">
        <w:t>sicurezza;</w:t>
      </w:r>
    </w:p>
    <w:p w14:paraId="3F291AE0" w14:textId="77777777" w:rsidR="007D1569" w:rsidRPr="00116B7B" w:rsidRDefault="007D1569" w:rsidP="007D1569">
      <w:pPr>
        <w:pStyle w:val="Corpotesto"/>
        <w:numPr>
          <w:ilvl w:val="0"/>
          <w:numId w:val="20"/>
        </w:numPr>
        <w:jc w:val="both"/>
        <w:rPr>
          <w:b/>
          <w:bCs/>
          <w:smallCaps/>
          <w:snapToGrid w:val="0"/>
        </w:rPr>
      </w:pPr>
      <w:r w:rsidRPr="00116B7B">
        <w:t>costo dei mezzi (mezzi di trasporto, carburanti, lubrificanti,</w:t>
      </w:r>
      <w:r w:rsidRPr="00116B7B">
        <w:rPr>
          <w:spacing w:val="-4"/>
        </w:rPr>
        <w:t xml:space="preserve"> </w:t>
      </w:r>
      <w:r w:rsidRPr="00116B7B">
        <w:t>ecc.)</w:t>
      </w:r>
      <w:r>
        <w:t>;</w:t>
      </w:r>
    </w:p>
    <w:p w14:paraId="26F8DBCB" w14:textId="77777777" w:rsidR="007D1569" w:rsidRPr="00116B7B" w:rsidRDefault="007D1569" w:rsidP="007D1569">
      <w:pPr>
        <w:pStyle w:val="Corpotesto"/>
        <w:numPr>
          <w:ilvl w:val="0"/>
          <w:numId w:val="20"/>
        </w:numPr>
        <w:jc w:val="both"/>
        <w:rPr>
          <w:b/>
          <w:bCs/>
          <w:smallCaps/>
          <w:snapToGrid w:val="0"/>
        </w:rPr>
      </w:pPr>
      <w:r w:rsidRPr="00116B7B">
        <w:rPr>
          <w:snapToGrid w:val="0"/>
        </w:rPr>
        <w:t>condizioni al contorno (viabilità, accessibilità dei luoghi,</w:t>
      </w:r>
      <w:r w:rsidRPr="00116B7B">
        <w:rPr>
          <w:snapToGrid w:val="0"/>
          <w:spacing w:val="-3"/>
        </w:rPr>
        <w:t xml:space="preserve"> </w:t>
      </w:r>
      <w:r w:rsidRPr="00116B7B">
        <w:rPr>
          <w:snapToGrid w:val="0"/>
        </w:rPr>
        <w:t>ecc.);</w:t>
      </w:r>
    </w:p>
    <w:p w14:paraId="3414BB1C" w14:textId="77777777" w:rsidR="007D1569" w:rsidRPr="00DF6228" w:rsidRDefault="007D1569" w:rsidP="007D1569">
      <w:pPr>
        <w:pStyle w:val="Corpotesto"/>
        <w:numPr>
          <w:ilvl w:val="0"/>
          <w:numId w:val="20"/>
        </w:numPr>
        <w:jc w:val="both"/>
        <w:rPr>
          <w:b/>
          <w:bCs/>
          <w:smallCaps/>
          <w:snapToGrid w:val="0"/>
        </w:rPr>
      </w:pPr>
      <w:r w:rsidRPr="00116B7B">
        <w:t>costi di trattamento;</w:t>
      </w:r>
    </w:p>
    <w:p w14:paraId="1A5AFC23" w14:textId="77777777" w:rsidR="007D1569" w:rsidRPr="00116B7B" w:rsidRDefault="007D1569" w:rsidP="007D1569">
      <w:pPr>
        <w:pStyle w:val="Corpotesto"/>
        <w:numPr>
          <w:ilvl w:val="0"/>
          <w:numId w:val="20"/>
        </w:numPr>
        <w:jc w:val="both"/>
        <w:rPr>
          <w:b/>
          <w:bCs/>
          <w:smallCaps/>
          <w:snapToGrid w:val="0"/>
        </w:rPr>
      </w:pPr>
      <w:r w:rsidRPr="00116B7B">
        <w:rPr>
          <w:snapToGrid w:val="0"/>
        </w:rPr>
        <w:t>obblighi</w:t>
      </w:r>
      <w:r>
        <w:rPr>
          <w:snapToGrid w:val="0"/>
        </w:rPr>
        <w:t xml:space="preserve"> (tasse e tributi)</w:t>
      </w:r>
      <w:r w:rsidRPr="00116B7B">
        <w:rPr>
          <w:snapToGrid w:val="0"/>
        </w:rPr>
        <w:t xml:space="preserve"> imposti dalle</w:t>
      </w:r>
      <w:r w:rsidRPr="00116B7B">
        <w:rPr>
          <w:snapToGrid w:val="0"/>
          <w:spacing w:val="-2"/>
        </w:rPr>
        <w:t xml:space="preserve"> </w:t>
      </w:r>
      <w:r w:rsidRPr="00116B7B">
        <w:rPr>
          <w:snapToGrid w:val="0"/>
        </w:rPr>
        <w:t>autorità;</w:t>
      </w:r>
    </w:p>
    <w:bookmarkEnd w:id="2"/>
    <w:p w14:paraId="2D7D7B9E"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right="111"/>
        <w:jc w:val="both"/>
        <w:rPr>
          <w:rFonts w:eastAsia="Times New Roman" w:cs="Times New Roman"/>
          <w:sz w:val="20"/>
          <w:szCs w:val="20"/>
          <w:lang w:eastAsia="ar-SA"/>
        </w:rPr>
      </w:pPr>
    </w:p>
    <w:p w14:paraId="41FC2CB9" w14:textId="7777777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cstheme="minorBidi"/>
          <w:sz w:val="20"/>
        </w:rPr>
      </w:pPr>
      <w:r w:rsidRPr="00186C2A">
        <w:rPr>
          <w:rFonts w:eastAsiaTheme="minorHAnsi" w:cstheme="minorBidi"/>
          <w:sz w:val="20"/>
        </w:rPr>
        <w:t>……………………., lì …………………….</w:t>
      </w:r>
    </w:p>
    <w:p w14:paraId="33255812" w14:textId="77777777" w:rsidR="00F75402" w:rsidRDefault="00F75402" w:rsidP="00BC5605">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rPr>
          <w:rFonts w:eastAsiaTheme="minorHAnsi" w:cstheme="minorBidi"/>
          <w:b/>
          <w:sz w:val="20"/>
        </w:rPr>
      </w:pPr>
    </w:p>
    <w:p w14:paraId="4C7AA3A7" w14:textId="3FD0DC47" w:rsidR="00186C2A" w:rsidRPr="00186C2A" w:rsidRDefault="00186C2A" w:rsidP="00186C2A">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center"/>
        <w:rPr>
          <w:rFonts w:eastAsiaTheme="minorHAnsi" w:cstheme="minorBidi"/>
          <w:sz w:val="20"/>
        </w:rPr>
      </w:pPr>
      <w:r w:rsidRPr="00186C2A">
        <w:rPr>
          <w:rFonts w:eastAsiaTheme="minorHAnsi" w:cstheme="minorBidi"/>
          <w:b/>
          <w:sz w:val="20"/>
        </w:rPr>
        <w:t>FIRMA</w:t>
      </w:r>
      <w:r w:rsidR="00E11089">
        <w:rPr>
          <w:rFonts w:eastAsiaTheme="minorHAnsi" w:cstheme="minorBidi"/>
          <w:b/>
          <w:sz w:val="20"/>
        </w:rPr>
        <w:t xml:space="preserve"> DIGITALE</w:t>
      </w:r>
      <w:r w:rsidRPr="00186C2A">
        <w:rPr>
          <w:rFonts w:eastAsiaTheme="minorHAnsi" w:cstheme="minorBidi"/>
          <w:b/>
          <w:sz w:val="20"/>
        </w:rPr>
        <w:t xml:space="preserve"> DEL DICHIARANTE </w:t>
      </w:r>
    </w:p>
    <w:p w14:paraId="17E5290C" w14:textId="77777777" w:rsidR="00186C2A" w:rsidRPr="00186C2A" w:rsidRDefault="00186C2A" w:rsidP="00F75402">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jc w:val="center"/>
        <w:rPr>
          <w:rFonts w:eastAsia="Times New Roman" w:cs="Times New Roman"/>
          <w:b/>
          <w:sz w:val="20"/>
          <w:szCs w:val="20"/>
          <w:lang w:eastAsia="ar-SA"/>
        </w:rPr>
      </w:pPr>
      <w:r w:rsidRPr="00186C2A">
        <w:rPr>
          <w:rFonts w:eastAsia="Times New Roman" w:cs="Times New Roman"/>
          <w:b/>
          <w:sz w:val="20"/>
          <w:szCs w:val="20"/>
          <w:lang w:eastAsia="ar-SA"/>
        </w:rPr>
        <w:t>il dichiarante deve allegare copia fotostatica del proprio documento di identità (AVCP parere di precontenzioso n. 71 del 21/04/2011)</w:t>
      </w:r>
    </w:p>
    <w:p w14:paraId="35A01EAD" w14:textId="0774761F" w:rsidR="003545F8" w:rsidRPr="00BC5605" w:rsidRDefault="00186C2A" w:rsidP="00BC5605">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jc w:val="center"/>
        <w:rPr>
          <w:rFonts w:eastAsia="Pcbrussel" w:cs="Times New Roman"/>
          <w:iCs/>
          <w:sz w:val="20"/>
          <w:szCs w:val="20"/>
          <w:lang w:eastAsia="ar-SA"/>
        </w:rPr>
      </w:pPr>
      <w:r w:rsidRPr="00186C2A">
        <w:rPr>
          <w:rFonts w:eastAsia="Times New Roman" w:cs="Times New Roman"/>
          <w:b/>
          <w:sz w:val="20"/>
          <w:szCs w:val="20"/>
          <w:lang w:eastAsia="ar-SA"/>
        </w:rPr>
        <w:t>_______________________________________________</w:t>
      </w:r>
    </w:p>
    <w:sectPr w:rsidR="003545F8" w:rsidRPr="00BC5605"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0904F" w14:textId="77777777" w:rsidR="00EE57E8" w:rsidRDefault="00EE57E8" w:rsidP="000337CE">
      <w:r>
        <w:separator/>
      </w:r>
    </w:p>
  </w:endnote>
  <w:endnote w:type="continuationSeparator" w:id="0">
    <w:p w14:paraId="759AC204" w14:textId="77777777" w:rsidR="00EE57E8" w:rsidRDefault="00EE57E8"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C Brussels">
    <w:altName w:val="Bookman Old Style"/>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cbrussel">
    <w:altName w:val="MS Gothic"/>
    <w:charset w:val="80"/>
    <w:family w:val="auto"/>
    <w:pitch w:val="variable"/>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AA9F6" w14:textId="77777777" w:rsidR="00EE57E8" w:rsidRDefault="00EE57E8" w:rsidP="000337CE">
      <w:r>
        <w:separator/>
      </w:r>
    </w:p>
  </w:footnote>
  <w:footnote w:type="continuationSeparator" w:id="0">
    <w:p w14:paraId="6B3C2F2F" w14:textId="77777777" w:rsidR="00EE57E8" w:rsidRDefault="00EE57E8"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186C2A" w:rsidRDefault="00155DBE" w:rsidP="00155DBE">
                          <w:pPr>
                            <w:jc w:val="center"/>
                            <w:rPr>
                              <w:rFonts w:ascii="Century Gothic" w:hAnsi="Century Gothic"/>
                              <w:b/>
                              <w:color w:val="404040" w:themeColor="text1" w:themeTint="BF"/>
                              <w:spacing w:val="20"/>
                              <w:lang w:val="de-DE"/>
                            </w:rPr>
                          </w:pPr>
                          <w:r w:rsidRPr="00186C2A">
                            <w:rPr>
                              <w:rFonts w:ascii="Century Gothic" w:hAnsi="Century Gothic"/>
                              <w:b/>
                              <w:color w:val="B9613C"/>
                              <w:spacing w:val="20"/>
                              <w:lang w:val="de-DE"/>
                            </w:rPr>
                            <w:t>www.envalaosta.it</w:t>
                          </w:r>
                          <w:r w:rsidRPr="00186C2A">
                            <w:rPr>
                              <w:rFonts w:ascii="Century Gothic" w:hAnsi="Century Gothic"/>
                              <w:spacing w:val="20"/>
                              <w:lang w:val="de-DE"/>
                            </w:rPr>
                            <w:t xml:space="preserve"> </w:t>
                          </w:r>
                          <w:r w:rsidRPr="00186C2A">
                            <w:rPr>
                              <w:rFonts w:ascii="Century Gothic" w:hAnsi="Century Gothic"/>
                              <w:color w:val="404040" w:themeColor="text1" w:themeTint="BF"/>
                              <w:spacing w:val="20"/>
                              <w:lang w:val="de-DE"/>
                            </w:rPr>
                            <w:t xml:space="preserve">| </w:t>
                          </w:r>
                          <w:r w:rsidRPr="00186C2A">
                            <w:rPr>
                              <w:rFonts w:ascii="Century Gothic" w:hAnsi="Century Gothic"/>
                              <w:b/>
                              <w:color w:val="404040" w:themeColor="text1" w:themeTint="BF"/>
                              <w:spacing w:val="20"/>
                              <w:lang w:val="de-DE"/>
                            </w:rPr>
                            <w:t>Tel:</w:t>
                          </w:r>
                          <w:r w:rsidRPr="00186C2A">
                            <w:rPr>
                              <w:rFonts w:ascii="Century Gothic" w:hAnsi="Century Gothic"/>
                              <w:color w:val="404040" w:themeColor="text1" w:themeTint="BF"/>
                              <w:spacing w:val="20"/>
                              <w:lang w:val="de-DE"/>
                            </w:rPr>
                            <w:t xml:space="preserve"> </w:t>
                          </w:r>
                          <w:r w:rsidR="00D0403E" w:rsidRPr="00186C2A">
                            <w:rPr>
                              <w:rFonts w:ascii="Century Gothic" w:hAnsi="Century Gothic"/>
                              <w:color w:val="404040" w:themeColor="text1" w:themeTint="BF"/>
                              <w:spacing w:val="20"/>
                              <w:lang w:val="de-DE"/>
                            </w:rPr>
                            <w:t>0165.36</w:t>
                          </w:r>
                          <w:r w:rsidR="00084BE0" w:rsidRPr="00186C2A">
                            <w:rPr>
                              <w:rFonts w:ascii="Century Gothic" w:hAnsi="Century Gothic"/>
                              <w:color w:val="404040" w:themeColor="text1" w:themeTint="BF"/>
                              <w:spacing w:val="20"/>
                              <w:lang w:val="de-DE"/>
                            </w:rPr>
                            <w:t>.</w:t>
                          </w:r>
                          <w:r w:rsidR="00D0403E" w:rsidRPr="00186C2A">
                            <w:rPr>
                              <w:rFonts w:ascii="Century Gothic" w:hAnsi="Century Gothic"/>
                              <w:color w:val="404040" w:themeColor="text1" w:themeTint="BF"/>
                              <w:spacing w:val="20"/>
                              <w:lang w:val="de-DE"/>
                            </w:rPr>
                            <w:t>71</w:t>
                          </w:r>
                          <w:r w:rsidRPr="00186C2A">
                            <w:rPr>
                              <w:rFonts w:ascii="Century Gothic" w:hAnsi="Century Gothic"/>
                              <w:color w:val="404040" w:themeColor="text1" w:themeTint="BF"/>
                              <w:spacing w:val="20"/>
                              <w:lang w:val="de-DE"/>
                            </w:rPr>
                            <w:t xml:space="preserve">| </w:t>
                          </w:r>
                          <w:r w:rsidRPr="00186C2A">
                            <w:rPr>
                              <w:rFonts w:ascii="Century Gothic" w:hAnsi="Century Gothic"/>
                              <w:b/>
                              <w:color w:val="404040" w:themeColor="text1" w:themeTint="BF"/>
                              <w:spacing w:val="20"/>
                              <w:lang w:val="de-DE"/>
                            </w:rPr>
                            <w:t>info</w:t>
                          </w:r>
                          <w:r w:rsidR="005339E7" w:rsidRPr="00186C2A">
                            <w:rPr>
                              <w:rFonts w:ascii="Century Gothic" w:hAnsi="Century Gothic"/>
                              <w:b/>
                              <w:color w:val="404040" w:themeColor="text1" w:themeTint="BF"/>
                              <w:spacing w:val="20"/>
                              <w:lang w:val="de-DE"/>
                            </w:rPr>
                            <w:t>.enval</w:t>
                          </w:r>
                          <w:r w:rsidRPr="00186C2A">
                            <w:rPr>
                              <w:rFonts w:ascii="Century Gothic" w:hAnsi="Century Gothic"/>
                              <w:b/>
                              <w:color w:val="404040" w:themeColor="text1" w:themeTint="BF"/>
                              <w:spacing w:val="20"/>
                              <w:lang w:val="de-DE"/>
                            </w:rPr>
                            <w:t>@</w:t>
                          </w:r>
                          <w:r w:rsidR="005339E7" w:rsidRPr="00186C2A">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186C2A" w:rsidRDefault="00155DBE" w:rsidP="00155DBE">
                    <w:pPr>
                      <w:jc w:val="center"/>
                      <w:rPr>
                        <w:rFonts w:ascii="Century Gothic" w:hAnsi="Century Gothic"/>
                        <w:b/>
                        <w:color w:val="404040" w:themeColor="text1" w:themeTint="BF"/>
                        <w:spacing w:val="20"/>
                        <w:lang w:val="de-DE"/>
                      </w:rPr>
                    </w:pPr>
                    <w:r w:rsidRPr="00186C2A">
                      <w:rPr>
                        <w:rFonts w:ascii="Century Gothic" w:hAnsi="Century Gothic"/>
                        <w:b/>
                        <w:color w:val="B9613C"/>
                        <w:spacing w:val="20"/>
                        <w:lang w:val="de-DE"/>
                      </w:rPr>
                      <w:t>www.envalaosta.it</w:t>
                    </w:r>
                    <w:r w:rsidRPr="00186C2A">
                      <w:rPr>
                        <w:rFonts w:ascii="Century Gothic" w:hAnsi="Century Gothic"/>
                        <w:spacing w:val="20"/>
                        <w:lang w:val="de-DE"/>
                      </w:rPr>
                      <w:t xml:space="preserve"> </w:t>
                    </w:r>
                    <w:r w:rsidRPr="00186C2A">
                      <w:rPr>
                        <w:rFonts w:ascii="Century Gothic" w:hAnsi="Century Gothic"/>
                        <w:color w:val="404040" w:themeColor="text1" w:themeTint="BF"/>
                        <w:spacing w:val="20"/>
                        <w:lang w:val="de-DE"/>
                      </w:rPr>
                      <w:t xml:space="preserve">| </w:t>
                    </w:r>
                    <w:r w:rsidRPr="00186C2A">
                      <w:rPr>
                        <w:rFonts w:ascii="Century Gothic" w:hAnsi="Century Gothic"/>
                        <w:b/>
                        <w:color w:val="404040" w:themeColor="text1" w:themeTint="BF"/>
                        <w:spacing w:val="20"/>
                        <w:lang w:val="de-DE"/>
                      </w:rPr>
                      <w:t>Tel:</w:t>
                    </w:r>
                    <w:r w:rsidRPr="00186C2A">
                      <w:rPr>
                        <w:rFonts w:ascii="Century Gothic" w:hAnsi="Century Gothic"/>
                        <w:color w:val="404040" w:themeColor="text1" w:themeTint="BF"/>
                        <w:spacing w:val="20"/>
                        <w:lang w:val="de-DE"/>
                      </w:rPr>
                      <w:t xml:space="preserve"> </w:t>
                    </w:r>
                    <w:r w:rsidR="00D0403E" w:rsidRPr="00186C2A">
                      <w:rPr>
                        <w:rFonts w:ascii="Century Gothic" w:hAnsi="Century Gothic"/>
                        <w:color w:val="404040" w:themeColor="text1" w:themeTint="BF"/>
                        <w:spacing w:val="20"/>
                        <w:lang w:val="de-DE"/>
                      </w:rPr>
                      <w:t>0165.36</w:t>
                    </w:r>
                    <w:r w:rsidR="00084BE0" w:rsidRPr="00186C2A">
                      <w:rPr>
                        <w:rFonts w:ascii="Century Gothic" w:hAnsi="Century Gothic"/>
                        <w:color w:val="404040" w:themeColor="text1" w:themeTint="BF"/>
                        <w:spacing w:val="20"/>
                        <w:lang w:val="de-DE"/>
                      </w:rPr>
                      <w:t>.</w:t>
                    </w:r>
                    <w:r w:rsidR="00D0403E" w:rsidRPr="00186C2A">
                      <w:rPr>
                        <w:rFonts w:ascii="Century Gothic" w:hAnsi="Century Gothic"/>
                        <w:color w:val="404040" w:themeColor="text1" w:themeTint="BF"/>
                        <w:spacing w:val="20"/>
                        <w:lang w:val="de-DE"/>
                      </w:rPr>
                      <w:t>71</w:t>
                    </w:r>
                    <w:r w:rsidRPr="00186C2A">
                      <w:rPr>
                        <w:rFonts w:ascii="Century Gothic" w:hAnsi="Century Gothic"/>
                        <w:color w:val="404040" w:themeColor="text1" w:themeTint="BF"/>
                        <w:spacing w:val="20"/>
                        <w:lang w:val="de-DE"/>
                      </w:rPr>
                      <w:t xml:space="preserve">| </w:t>
                    </w:r>
                    <w:r w:rsidRPr="00186C2A">
                      <w:rPr>
                        <w:rFonts w:ascii="Century Gothic" w:hAnsi="Century Gothic"/>
                        <w:b/>
                        <w:color w:val="404040" w:themeColor="text1" w:themeTint="BF"/>
                        <w:spacing w:val="20"/>
                        <w:lang w:val="de-DE"/>
                      </w:rPr>
                      <w:t>info</w:t>
                    </w:r>
                    <w:r w:rsidR="005339E7" w:rsidRPr="00186C2A">
                      <w:rPr>
                        <w:rFonts w:ascii="Century Gothic" w:hAnsi="Century Gothic"/>
                        <w:b/>
                        <w:color w:val="404040" w:themeColor="text1" w:themeTint="BF"/>
                        <w:spacing w:val="20"/>
                        <w:lang w:val="de-DE"/>
                      </w:rPr>
                      <w:t>.enval</w:t>
                    </w:r>
                    <w:r w:rsidRPr="00186C2A">
                      <w:rPr>
                        <w:rFonts w:ascii="Century Gothic" w:hAnsi="Century Gothic"/>
                        <w:b/>
                        <w:color w:val="404040" w:themeColor="text1" w:themeTint="BF"/>
                        <w:spacing w:val="20"/>
                        <w:lang w:val="de-DE"/>
                      </w:rPr>
                      <w:t>@</w:t>
                    </w:r>
                    <w:r w:rsidR="005339E7" w:rsidRPr="00186C2A">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000773"/>
    <w:multiLevelType w:val="hybridMultilevel"/>
    <w:tmpl w:val="62829552"/>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3"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5"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6" w15:restartNumberingAfterBreak="0">
    <w:nsid w:val="1424704D"/>
    <w:multiLevelType w:val="hybridMultilevel"/>
    <w:tmpl w:val="37A05570"/>
    <w:lvl w:ilvl="0" w:tplc="E13C5D92">
      <w:start w:val="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D73DF7"/>
    <w:multiLevelType w:val="hybridMultilevel"/>
    <w:tmpl w:val="F7B44D0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15:restartNumberingAfterBreak="0">
    <w:nsid w:val="1ED219AB"/>
    <w:multiLevelType w:val="hybridMultilevel"/>
    <w:tmpl w:val="EFC64804"/>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B4C397A"/>
    <w:multiLevelType w:val="hybridMultilevel"/>
    <w:tmpl w:val="CB005FFC"/>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CC95BC5"/>
    <w:multiLevelType w:val="hybridMultilevel"/>
    <w:tmpl w:val="6EDA208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AA32632"/>
    <w:multiLevelType w:val="hybridMultilevel"/>
    <w:tmpl w:val="F072DB98"/>
    <w:lvl w:ilvl="0" w:tplc="E9BECE8C">
      <w:start w:val="1"/>
      <w:numFmt w:val="bullet"/>
      <w:lvlText w:val="-"/>
      <w:lvlJc w:val="left"/>
      <w:pPr>
        <w:ind w:left="1199" w:hanging="360"/>
      </w:pPr>
      <w:rPr>
        <w:rFonts w:ascii="Calibri" w:eastAsia="Times New Roman" w:hAnsi="Calibri" w:hint="default"/>
        <w:w w:val="100"/>
        <w:sz w:val="24"/>
        <w:szCs w:val="24"/>
      </w:rPr>
    </w:lvl>
    <w:lvl w:ilvl="1" w:tplc="4C8E4F76">
      <w:start w:val="1"/>
      <w:numFmt w:val="bullet"/>
      <w:lvlText w:val="•"/>
      <w:lvlJc w:val="left"/>
      <w:pPr>
        <w:ind w:left="2047" w:hanging="360"/>
      </w:pPr>
      <w:rPr>
        <w:rFonts w:hint="default"/>
      </w:rPr>
    </w:lvl>
    <w:lvl w:ilvl="2" w:tplc="D07E1662">
      <w:start w:val="1"/>
      <w:numFmt w:val="bullet"/>
      <w:lvlText w:val="•"/>
      <w:lvlJc w:val="left"/>
      <w:pPr>
        <w:ind w:left="2894" w:hanging="360"/>
      </w:pPr>
      <w:rPr>
        <w:rFonts w:hint="default"/>
      </w:rPr>
    </w:lvl>
    <w:lvl w:ilvl="3" w:tplc="212290A8">
      <w:start w:val="1"/>
      <w:numFmt w:val="bullet"/>
      <w:lvlText w:val="•"/>
      <w:lvlJc w:val="left"/>
      <w:pPr>
        <w:ind w:left="3740" w:hanging="360"/>
      </w:pPr>
      <w:rPr>
        <w:rFonts w:hint="default"/>
      </w:rPr>
    </w:lvl>
    <w:lvl w:ilvl="4" w:tplc="2A6A8F64">
      <w:start w:val="1"/>
      <w:numFmt w:val="bullet"/>
      <w:lvlText w:val="•"/>
      <w:lvlJc w:val="left"/>
      <w:pPr>
        <w:ind w:left="4587" w:hanging="360"/>
      </w:pPr>
      <w:rPr>
        <w:rFonts w:hint="default"/>
      </w:rPr>
    </w:lvl>
    <w:lvl w:ilvl="5" w:tplc="59849F22">
      <w:start w:val="1"/>
      <w:numFmt w:val="bullet"/>
      <w:lvlText w:val="•"/>
      <w:lvlJc w:val="left"/>
      <w:pPr>
        <w:ind w:left="5434" w:hanging="360"/>
      </w:pPr>
      <w:rPr>
        <w:rFonts w:hint="default"/>
      </w:rPr>
    </w:lvl>
    <w:lvl w:ilvl="6" w:tplc="6CCAFFA6">
      <w:start w:val="1"/>
      <w:numFmt w:val="bullet"/>
      <w:lvlText w:val="•"/>
      <w:lvlJc w:val="left"/>
      <w:pPr>
        <w:ind w:left="6280" w:hanging="360"/>
      </w:pPr>
      <w:rPr>
        <w:rFonts w:hint="default"/>
      </w:rPr>
    </w:lvl>
    <w:lvl w:ilvl="7" w:tplc="365003BE">
      <w:start w:val="1"/>
      <w:numFmt w:val="bullet"/>
      <w:lvlText w:val="•"/>
      <w:lvlJc w:val="left"/>
      <w:pPr>
        <w:ind w:left="7127" w:hanging="360"/>
      </w:pPr>
      <w:rPr>
        <w:rFonts w:hint="default"/>
      </w:rPr>
    </w:lvl>
    <w:lvl w:ilvl="8" w:tplc="DA3CDE16">
      <w:start w:val="1"/>
      <w:numFmt w:val="bullet"/>
      <w:lvlText w:val="•"/>
      <w:lvlJc w:val="left"/>
      <w:pPr>
        <w:ind w:left="7974" w:hanging="360"/>
      </w:pPr>
      <w:rPr>
        <w:rFonts w:hint="default"/>
      </w:rPr>
    </w:lvl>
  </w:abstractNum>
  <w:abstractNum w:abstractNumId="16" w15:restartNumberingAfterBreak="0">
    <w:nsid w:val="5460219A"/>
    <w:multiLevelType w:val="hybridMultilevel"/>
    <w:tmpl w:val="03C2A6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F894A9C"/>
    <w:multiLevelType w:val="hybridMultilevel"/>
    <w:tmpl w:val="881C32A4"/>
    <w:lvl w:ilvl="0" w:tplc="D8B05DB6">
      <w:start w:val="9"/>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0D97E18"/>
    <w:multiLevelType w:val="hybridMultilevel"/>
    <w:tmpl w:val="1248C03A"/>
    <w:lvl w:ilvl="0" w:tplc="04100005">
      <w:start w:val="1"/>
      <w:numFmt w:val="bullet"/>
      <w:lvlText w:val=""/>
      <w:lvlJc w:val="left"/>
      <w:pPr>
        <w:ind w:left="1429"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9"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7"/>
  </w:num>
  <w:num w:numId="2" w16cid:durableId="1634170222">
    <w:abstractNumId w:val="19"/>
  </w:num>
  <w:num w:numId="3" w16cid:durableId="1803185876">
    <w:abstractNumId w:val="4"/>
  </w:num>
  <w:num w:numId="4" w16cid:durableId="76368858">
    <w:abstractNumId w:val="5"/>
  </w:num>
  <w:num w:numId="5" w16cid:durableId="258759387">
    <w:abstractNumId w:val="12"/>
  </w:num>
  <w:num w:numId="6" w16cid:durableId="1628968629">
    <w:abstractNumId w:val="14"/>
  </w:num>
  <w:num w:numId="7" w16cid:durableId="2136672519">
    <w:abstractNumId w:val="3"/>
  </w:num>
  <w:num w:numId="8" w16cid:durableId="663950">
    <w:abstractNumId w:val="1"/>
  </w:num>
  <w:num w:numId="9" w16cid:durableId="1534807578">
    <w:abstractNumId w:val="13"/>
  </w:num>
  <w:num w:numId="10" w16cid:durableId="331027843">
    <w:abstractNumId w:val="0"/>
  </w:num>
  <w:num w:numId="11" w16cid:durableId="2028293635">
    <w:abstractNumId w:val="15"/>
  </w:num>
  <w:num w:numId="12" w16cid:durableId="1754008791">
    <w:abstractNumId w:val="6"/>
  </w:num>
  <w:num w:numId="13" w16cid:durableId="1076899544">
    <w:abstractNumId w:val="16"/>
  </w:num>
  <w:num w:numId="14" w16cid:durableId="138886295">
    <w:abstractNumId w:val="8"/>
  </w:num>
  <w:num w:numId="15" w16cid:durableId="511188627">
    <w:abstractNumId w:val="11"/>
  </w:num>
  <w:num w:numId="16" w16cid:durableId="1989631044">
    <w:abstractNumId w:val="17"/>
  </w:num>
  <w:num w:numId="17" w16cid:durableId="1208223966">
    <w:abstractNumId w:val="10"/>
  </w:num>
  <w:num w:numId="18" w16cid:durableId="1065760557">
    <w:abstractNumId w:val="18"/>
  </w:num>
  <w:num w:numId="19" w16cid:durableId="1800882387">
    <w:abstractNumId w:val="9"/>
  </w:num>
  <w:num w:numId="20" w16cid:durableId="4741021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34ED"/>
    <w:rsid w:val="000579D8"/>
    <w:rsid w:val="00084BE0"/>
    <w:rsid w:val="000A6EDD"/>
    <w:rsid w:val="000E1D2E"/>
    <w:rsid w:val="000F5AF1"/>
    <w:rsid w:val="000F7DEB"/>
    <w:rsid w:val="00124727"/>
    <w:rsid w:val="00153020"/>
    <w:rsid w:val="00155DBE"/>
    <w:rsid w:val="00186C2A"/>
    <w:rsid w:val="001B1F49"/>
    <w:rsid w:val="001D5C56"/>
    <w:rsid w:val="00210F61"/>
    <w:rsid w:val="002243F6"/>
    <w:rsid w:val="00231183"/>
    <w:rsid w:val="002A19D7"/>
    <w:rsid w:val="002B4C97"/>
    <w:rsid w:val="002D64AF"/>
    <w:rsid w:val="003165BD"/>
    <w:rsid w:val="00341BA3"/>
    <w:rsid w:val="003545F8"/>
    <w:rsid w:val="00363F19"/>
    <w:rsid w:val="00376242"/>
    <w:rsid w:val="003A0E8A"/>
    <w:rsid w:val="003D2F1B"/>
    <w:rsid w:val="003F541F"/>
    <w:rsid w:val="00423A11"/>
    <w:rsid w:val="004276AB"/>
    <w:rsid w:val="004312E1"/>
    <w:rsid w:val="004678EC"/>
    <w:rsid w:val="0047206E"/>
    <w:rsid w:val="00497556"/>
    <w:rsid w:val="004A472A"/>
    <w:rsid w:val="004A5DD9"/>
    <w:rsid w:val="004C1F66"/>
    <w:rsid w:val="004D7805"/>
    <w:rsid w:val="004E5189"/>
    <w:rsid w:val="004F40CA"/>
    <w:rsid w:val="00501233"/>
    <w:rsid w:val="00503CCB"/>
    <w:rsid w:val="00527041"/>
    <w:rsid w:val="005339E7"/>
    <w:rsid w:val="00552700"/>
    <w:rsid w:val="005A11FA"/>
    <w:rsid w:val="005D328E"/>
    <w:rsid w:val="005D5A95"/>
    <w:rsid w:val="005E5980"/>
    <w:rsid w:val="00606131"/>
    <w:rsid w:val="006160B9"/>
    <w:rsid w:val="006555E3"/>
    <w:rsid w:val="00664AE5"/>
    <w:rsid w:val="00694013"/>
    <w:rsid w:val="00697C00"/>
    <w:rsid w:val="006B58EA"/>
    <w:rsid w:val="006D6FA5"/>
    <w:rsid w:val="006E2A91"/>
    <w:rsid w:val="00714901"/>
    <w:rsid w:val="007209B1"/>
    <w:rsid w:val="00737FB3"/>
    <w:rsid w:val="00773E04"/>
    <w:rsid w:val="00780F84"/>
    <w:rsid w:val="00786DBB"/>
    <w:rsid w:val="00795069"/>
    <w:rsid w:val="007B0559"/>
    <w:rsid w:val="007B1C5D"/>
    <w:rsid w:val="007D1569"/>
    <w:rsid w:val="007F028D"/>
    <w:rsid w:val="00836618"/>
    <w:rsid w:val="00836C85"/>
    <w:rsid w:val="0085785D"/>
    <w:rsid w:val="0086574E"/>
    <w:rsid w:val="00874543"/>
    <w:rsid w:val="008827AB"/>
    <w:rsid w:val="00882D96"/>
    <w:rsid w:val="009212EC"/>
    <w:rsid w:val="009435EB"/>
    <w:rsid w:val="00943AE0"/>
    <w:rsid w:val="00975BA7"/>
    <w:rsid w:val="0098018E"/>
    <w:rsid w:val="00981726"/>
    <w:rsid w:val="009C1D86"/>
    <w:rsid w:val="009C3A7D"/>
    <w:rsid w:val="00A440A2"/>
    <w:rsid w:val="00A51220"/>
    <w:rsid w:val="00A53CFD"/>
    <w:rsid w:val="00A6392A"/>
    <w:rsid w:val="00AC100B"/>
    <w:rsid w:val="00AD4B29"/>
    <w:rsid w:val="00AE433A"/>
    <w:rsid w:val="00AF1375"/>
    <w:rsid w:val="00B40FDE"/>
    <w:rsid w:val="00B5050B"/>
    <w:rsid w:val="00B515EC"/>
    <w:rsid w:val="00BB5087"/>
    <w:rsid w:val="00BC4F36"/>
    <w:rsid w:val="00BC5605"/>
    <w:rsid w:val="00BD47BE"/>
    <w:rsid w:val="00C457C5"/>
    <w:rsid w:val="00C92BA7"/>
    <w:rsid w:val="00CA2B6B"/>
    <w:rsid w:val="00D0403E"/>
    <w:rsid w:val="00D31D2F"/>
    <w:rsid w:val="00D76693"/>
    <w:rsid w:val="00D77D1F"/>
    <w:rsid w:val="00E10D71"/>
    <w:rsid w:val="00E11089"/>
    <w:rsid w:val="00E26884"/>
    <w:rsid w:val="00E36BA7"/>
    <w:rsid w:val="00E46A22"/>
    <w:rsid w:val="00E549E1"/>
    <w:rsid w:val="00E67752"/>
    <w:rsid w:val="00E72A5A"/>
    <w:rsid w:val="00E86C20"/>
    <w:rsid w:val="00E903B7"/>
    <w:rsid w:val="00EB7718"/>
    <w:rsid w:val="00ED7761"/>
    <w:rsid w:val="00EE57E8"/>
    <w:rsid w:val="00EE5ED7"/>
    <w:rsid w:val="00F226CC"/>
    <w:rsid w:val="00F326D8"/>
    <w:rsid w:val="00F631AD"/>
    <w:rsid w:val="00F75402"/>
    <w:rsid w:val="00FA0A0F"/>
    <w:rsid w:val="00FA57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99"/>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 w:type="paragraph" w:styleId="Corpodeltesto2">
    <w:name w:val="Body Text 2"/>
    <w:basedOn w:val="Normale"/>
    <w:link w:val="Corpodeltesto2Carattere"/>
    <w:uiPriority w:val="99"/>
    <w:semiHidden/>
    <w:unhideWhenUsed/>
    <w:rsid w:val="00186C2A"/>
    <w:pPr>
      <w:spacing w:after="120" w:line="480" w:lineRule="auto"/>
    </w:pPr>
  </w:style>
  <w:style w:type="character" w:customStyle="1" w:styleId="Corpodeltesto2Carattere">
    <w:name w:val="Corpo del testo 2 Carattere"/>
    <w:basedOn w:val="Carpredefinitoparagrafo"/>
    <w:link w:val="Corpodeltesto2"/>
    <w:uiPriority w:val="99"/>
    <w:semiHidden/>
    <w:rsid w:val="00186C2A"/>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808</Words>
  <Characters>4608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20</cp:revision>
  <cp:lastPrinted>2022-09-27T07:50:00Z</cp:lastPrinted>
  <dcterms:created xsi:type="dcterms:W3CDTF">2023-10-23T11:53:00Z</dcterms:created>
  <dcterms:modified xsi:type="dcterms:W3CDTF">2026-02-16T15:28:00Z</dcterms:modified>
</cp:coreProperties>
</file>